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26" w:rsidRDefault="00540F26" w:rsidP="008D4688">
      <w:pPr>
        <w:spacing w:after="0"/>
        <w:jc w:val="center"/>
        <w:rPr>
          <w:b/>
        </w:rPr>
      </w:pPr>
    </w:p>
    <w:p w:rsidR="008D4688" w:rsidRPr="007A5688" w:rsidRDefault="008D4688" w:rsidP="008D4688">
      <w:pPr>
        <w:spacing w:after="0"/>
        <w:jc w:val="center"/>
        <w:rPr>
          <w:b/>
        </w:rPr>
      </w:pPr>
      <w:r w:rsidRPr="007A5688">
        <w:rPr>
          <w:b/>
        </w:rPr>
        <w:t>V Š E O B E C N E    Z Á V A Z N É   N A R I A D E N I E   O B C E   H O S Ť O V Á</w:t>
      </w:r>
    </w:p>
    <w:p w:rsidR="008D4688" w:rsidRPr="009620E3" w:rsidRDefault="008D4688" w:rsidP="008D4688">
      <w:pPr>
        <w:spacing w:after="0"/>
        <w:jc w:val="center"/>
        <w:rPr>
          <w:b/>
          <w:sz w:val="24"/>
          <w:szCs w:val="24"/>
        </w:rPr>
      </w:pPr>
      <w:r>
        <w:rPr>
          <w:b/>
          <w:sz w:val="24"/>
          <w:szCs w:val="24"/>
        </w:rPr>
        <w:t xml:space="preserve">Č. </w:t>
      </w:r>
      <w:r w:rsidR="00460AC9">
        <w:rPr>
          <w:b/>
          <w:sz w:val="24"/>
          <w:szCs w:val="24"/>
        </w:rPr>
        <w:t>4</w:t>
      </w:r>
      <w:r>
        <w:rPr>
          <w:b/>
          <w:sz w:val="24"/>
          <w:szCs w:val="24"/>
        </w:rPr>
        <w:t>/2010</w:t>
      </w:r>
    </w:p>
    <w:p w:rsidR="008D4688" w:rsidRPr="007A5688" w:rsidRDefault="008D4688" w:rsidP="008D4688">
      <w:pPr>
        <w:spacing w:after="0"/>
        <w:jc w:val="center"/>
        <w:rPr>
          <w:b/>
        </w:rPr>
      </w:pPr>
      <w:r w:rsidRPr="007A5688">
        <w:rPr>
          <w:b/>
        </w:rPr>
        <w:t>O MIESTNYCH DANIACH A MIESTNOM POPLATKU ZA KOMUNÁLNE ODPADY A DROBNÉ STAVEBNÉ ODPADY</w:t>
      </w:r>
    </w:p>
    <w:p w:rsidR="008D4688" w:rsidRPr="007A5688" w:rsidRDefault="008D4688" w:rsidP="008D4688">
      <w:pPr>
        <w:spacing w:after="0"/>
        <w:jc w:val="center"/>
        <w:rPr>
          <w:b/>
        </w:rPr>
      </w:pPr>
      <w:r w:rsidRPr="007A5688">
        <w:rPr>
          <w:b/>
        </w:rPr>
        <w:t xml:space="preserve">na kalendárny rok </w:t>
      </w:r>
      <w:r>
        <w:rPr>
          <w:b/>
        </w:rPr>
        <w:t>2011</w:t>
      </w:r>
    </w:p>
    <w:p w:rsidR="008D4688" w:rsidRDefault="008D4688" w:rsidP="008D4688">
      <w:pPr>
        <w:spacing w:line="240" w:lineRule="auto"/>
      </w:pPr>
      <w:r w:rsidRPr="007A5688">
        <w:tab/>
        <w:t>Obec Hosťová v súlade s ustanovením §</w:t>
      </w:r>
      <w:r w:rsidR="003D2DFD">
        <w:t xml:space="preserve"> </w:t>
      </w:r>
      <w:r>
        <w:t xml:space="preserve"> </w:t>
      </w:r>
      <w:r w:rsidRPr="007A5688">
        <w:t xml:space="preserve">6 ods. </w:t>
      </w:r>
      <w:r>
        <w:t>2</w:t>
      </w:r>
      <w:r w:rsidRPr="007A5688">
        <w:t xml:space="preserve"> zákona č. 369/1990 Zb. o obecnom zriadení v znení neskorších predpisov a ustanoveniami §</w:t>
      </w:r>
      <w:r w:rsidR="003D2DFD">
        <w:t xml:space="preserve"> </w:t>
      </w:r>
      <w:r>
        <w:t xml:space="preserve"> </w:t>
      </w:r>
      <w:r w:rsidRPr="007A5688">
        <w:t>7 ods. 4,5,6, §</w:t>
      </w:r>
      <w:r w:rsidR="003D2DFD">
        <w:t xml:space="preserve"> </w:t>
      </w:r>
      <w:r w:rsidRPr="007A5688">
        <w:t>8 ods. 2, §</w:t>
      </w:r>
      <w:r w:rsidR="003D2DFD">
        <w:t xml:space="preserve"> </w:t>
      </w:r>
      <w:r w:rsidRPr="007A5688">
        <w:t>12 ods. 1,2 a 3, §</w:t>
      </w:r>
      <w:r w:rsidR="003D2DFD">
        <w:t xml:space="preserve"> </w:t>
      </w:r>
      <w:r w:rsidRPr="007A5688">
        <w:t>16 ods. 1,</w:t>
      </w:r>
      <w:r w:rsidR="003D2DFD">
        <w:t xml:space="preserve"> </w:t>
      </w:r>
      <w:r w:rsidRPr="007A5688">
        <w:t>2 a 3, §</w:t>
      </w:r>
      <w:r w:rsidR="003D2DFD">
        <w:t xml:space="preserve"> </w:t>
      </w:r>
      <w:r w:rsidRPr="007A5688">
        <w:t>17 ods. 2</w:t>
      </w:r>
      <w:r w:rsidR="003D2DFD">
        <w:t xml:space="preserve"> </w:t>
      </w:r>
      <w:r w:rsidRPr="007A5688">
        <w:t>,3,</w:t>
      </w:r>
      <w:r w:rsidR="003D2DFD">
        <w:t xml:space="preserve"> </w:t>
      </w:r>
      <w:r w:rsidRPr="007A5688">
        <w:t>4 a 7, §</w:t>
      </w:r>
      <w:r w:rsidR="003D2DFD">
        <w:t xml:space="preserve"> </w:t>
      </w:r>
      <w:r w:rsidRPr="007A5688">
        <w:t>20 ods. 4, §</w:t>
      </w:r>
      <w:r w:rsidR="003D2DFD">
        <w:t xml:space="preserve"> </w:t>
      </w:r>
      <w:r w:rsidRPr="007A5688">
        <w:t>21 ods. 2 a §</w:t>
      </w:r>
      <w:r w:rsidR="003D2DFD">
        <w:t xml:space="preserve"> </w:t>
      </w:r>
      <w:r w:rsidRPr="007A5688">
        <w:t>103 zákona č. 582/2004 Z.z. o miestnych daniach a miestnom poplatku za komunálne odpady a drobné stavebné odpady v znení neskorších predpisov u s t a n o v u j e</w:t>
      </w:r>
    </w:p>
    <w:p w:rsidR="008D4688" w:rsidRPr="007A5688" w:rsidRDefault="008D4688" w:rsidP="008D4688">
      <w:pPr>
        <w:spacing w:after="0" w:line="240" w:lineRule="auto"/>
        <w:ind w:left="3540" w:firstLine="708"/>
        <w:rPr>
          <w:b/>
        </w:rPr>
      </w:pPr>
      <w:r w:rsidRPr="007A5688">
        <w:rPr>
          <w:b/>
        </w:rPr>
        <w:t>§1</w:t>
      </w:r>
    </w:p>
    <w:p w:rsidR="008D4688" w:rsidRPr="007A5688" w:rsidRDefault="008D4688" w:rsidP="008D4688">
      <w:pPr>
        <w:spacing w:after="0" w:line="240" w:lineRule="auto"/>
        <w:jc w:val="center"/>
        <w:rPr>
          <w:b/>
        </w:rPr>
      </w:pPr>
      <w:r w:rsidRPr="007A5688">
        <w:rPr>
          <w:b/>
        </w:rPr>
        <w:t>Základné ustanovenie</w:t>
      </w:r>
    </w:p>
    <w:p w:rsidR="008D4688" w:rsidRPr="007A5688" w:rsidRDefault="008D4688" w:rsidP="008D4688">
      <w:pPr>
        <w:pStyle w:val="Odsekzoznamu"/>
        <w:numPr>
          <w:ilvl w:val="0"/>
          <w:numId w:val="2"/>
        </w:numPr>
        <w:spacing w:after="0" w:line="240" w:lineRule="auto"/>
      </w:pPr>
      <w:r w:rsidRPr="007A5688">
        <w:t>Obecné zastupiteľstvo v Hosťovej podľa  §</w:t>
      </w:r>
      <w:r w:rsidR="003D2DFD">
        <w:t xml:space="preserve"> </w:t>
      </w:r>
      <w:r w:rsidRPr="007A5688">
        <w:t>11  ods.  4 písm. d) zákona č. 369/1990 Zb. o obecnom zriadení v znení neskorších predpisov r</w:t>
      </w:r>
      <w:r>
        <w:t xml:space="preserve"> </w:t>
      </w:r>
      <w:r w:rsidRPr="007A5688">
        <w:t>o</w:t>
      </w:r>
      <w:r>
        <w:t> </w:t>
      </w:r>
      <w:r w:rsidRPr="007A5688">
        <w:t>z</w:t>
      </w:r>
      <w:r>
        <w:t> </w:t>
      </w:r>
      <w:r w:rsidRPr="007A5688">
        <w:t>h</w:t>
      </w:r>
      <w:r>
        <w:t xml:space="preserve"> </w:t>
      </w:r>
      <w:r w:rsidRPr="007A5688">
        <w:t>o</w:t>
      </w:r>
      <w:r>
        <w:t> </w:t>
      </w:r>
      <w:r w:rsidRPr="007A5688">
        <w:t>d</w:t>
      </w:r>
      <w:r>
        <w:t xml:space="preserve"> </w:t>
      </w:r>
      <w:r w:rsidRPr="007A5688">
        <w:t>l</w:t>
      </w:r>
      <w:r>
        <w:t xml:space="preserve"> </w:t>
      </w:r>
      <w:r w:rsidRPr="007A5688">
        <w:t>o, že v nadväznosti na §</w:t>
      </w:r>
      <w:r>
        <w:t xml:space="preserve"> </w:t>
      </w:r>
      <w:r w:rsidRPr="007A5688">
        <w:t xml:space="preserve">98 zákona č. 582/2004 Z.z. o miestnych daniach a miestnom poplatku za komunálne odpady a drobné stavebné odpady zavádza s účinnosťou od 01. januára </w:t>
      </w:r>
      <w:r>
        <w:t>2011</w:t>
      </w:r>
      <w:r w:rsidRPr="007A5688">
        <w:t xml:space="preserve">:  </w:t>
      </w:r>
    </w:p>
    <w:p w:rsidR="008D4688" w:rsidRPr="007A5688" w:rsidRDefault="008D4688" w:rsidP="008D4688">
      <w:pPr>
        <w:pStyle w:val="Odsekzoznamu"/>
        <w:numPr>
          <w:ilvl w:val="0"/>
          <w:numId w:val="10"/>
        </w:numPr>
        <w:spacing w:line="240" w:lineRule="auto"/>
      </w:pPr>
      <w:r w:rsidRPr="007A5688">
        <w:t xml:space="preserve">dane z nehnuteľností </w:t>
      </w:r>
    </w:p>
    <w:p w:rsidR="008D4688" w:rsidRPr="007A5688" w:rsidRDefault="008D4688" w:rsidP="008D4688">
      <w:pPr>
        <w:pStyle w:val="Odsekzoznamu"/>
        <w:numPr>
          <w:ilvl w:val="0"/>
          <w:numId w:val="10"/>
        </w:numPr>
        <w:spacing w:line="240" w:lineRule="auto"/>
      </w:pPr>
      <w:r w:rsidRPr="007A5688">
        <w:t>daň za psa</w:t>
      </w:r>
    </w:p>
    <w:p w:rsidR="008D4688" w:rsidRPr="007A5688" w:rsidRDefault="008D4688" w:rsidP="008D4688">
      <w:pPr>
        <w:pStyle w:val="Odsekzoznamu"/>
        <w:numPr>
          <w:ilvl w:val="0"/>
          <w:numId w:val="10"/>
        </w:numPr>
        <w:spacing w:line="240" w:lineRule="auto"/>
      </w:pPr>
      <w:r w:rsidRPr="007A5688">
        <w:t>daň za užívanie verejného priestranstva</w:t>
      </w:r>
    </w:p>
    <w:p w:rsidR="008D4688" w:rsidRPr="007A5688" w:rsidRDefault="008D4688" w:rsidP="008D4688">
      <w:pPr>
        <w:pStyle w:val="Odsekzoznamu"/>
        <w:numPr>
          <w:ilvl w:val="0"/>
          <w:numId w:val="10"/>
        </w:numPr>
        <w:spacing w:line="240" w:lineRule="auto"/>
      </w:pPr>
      <w:r w:rsidRPr="007A5688">
        <w:t>daň za predajné automaty</w:t>
      </w:r>
    </w:p>
    <w:p w:rsidR="008D4688" w:rsidRPr="007A5688" w:rsidRDefault="008D4688" w:rsidP="008D4688">
      <w:pPr>
        <w:pStyle w:val="Odsekzoznamu"/>
        <w:numPr>
          <w:ilvl w:val="0"/>
          <w:numId w:val="10"/>
        </w:numPr>
        <w:spacing w:line="240" w:lineRule="auto"/>
      </w:pPr>
      <w:r w:rsidRPr="007A5688">
        <w:t>daň za nevýherné hracie prístroje</w:t>
      </w:r>
    </w:p>
    <w:p w:rsidR="008D4688" w:rsidRDefault="008D4688" w:rsidP="008D4688">
      <w:pPr>
        <w:pStyle w:val="Odsekzoznamu"/>
        <w:numPr>
          <w:ilvl w:val="0"/>
          <w:numId w:val="10"/>
        </w:numPr>
        <w:spacing w:line="240" w:lineRule="auto"/>
      </w:pPr>
      <w:r w:rsidRPr="007A5688">
        <w:t>miestny poplatok za komunálne odpady a drobn</w:t>
      </w:r>
      <w:r>
        <w:t>é stavebné odpady na území obce.</w:t>
      </w:r>
    </w:p>
    <w:p w:rsidR="008D4688" w:rsidRPr="007A5688" w:rsidRDefault="008D4688" w:rsidP="008D4688">
      <w:pPr>
        <w:pStyle w:val="Odsekzoznamu"/>
        <w:numPr>
          <w:ilvl w:val="0"/>
          <w:numId w:val="2"/>
        </w:numPr>
        <w:spacing w:after="0" w:line="240" w:lineRule="auto"/>
      </w:pPr>
      <w:r>
        <w:t>Toto všeobecne záväzné nariadenie upravuje podmienky určovania a vyberania dane z nehnuteľností na území obce Hosťová v zdaňovacom období roku 2011.</w:t>
      </w:r>
    </w:p>
    <w:p w:rsidR="008D4688" w:rsidRPr="007A5688" w:rsidRDefault="008D4688" w:rsidP="008D4688">
      <w:pPr>
        <w:pStyle w:val="Odsekzoznamu"/>
        <w:spacing w:after="0" w:line="240" w:lineRule="auto"/>
        <w:ind w:left="1080"/>
      </w:pPr>
    </w:p>
    <w:p w:rsidR="008D4688" w:rsidRPr="007A5688" w:rsidRDefault="008D4688" w:rsidP="008D4688">
      <w:pPr>
        <w:spacing w:after="0" w:line="240" w:lineRule="auto"/>
        <w:jc w:val="center"/>
        <w:rPr>
          <w:b/>
        </w:rPr>
      </w:pPr>
      <w:r w:rsidRPr="007A5688">
        <w:rPr>
          <w:b/>
        </w:rPr>
        <w:t>DAŇ Z POZEMKOV</w:t>
      </w:r>
    </w:p>
    <w:p w:rsidR="008D4688" w:rsidRPr="007A5688" w:rsidRDefault="008D4688" w:rsidP="008D4688">
      <w:pPr>
        <w:spacing w:after="0" w:line="240" w:lineRule="auto"/>
        <w:jc w:val="center"/>
        <w:rPr>
          <w:b/>
        </w:rPr>
      </w:pPr>
      <w:r w:rsidRPr="007A5688">
        <w:rPr>
          <w:b/>
        </w:rPr>
        <w:t>§2</w:t>
      </w:r>
    </w:p>
    <w:p w:rsidR="008D4688" w:rsidRPr="007A5688" w:rsidRDefault="008D4688" w:rsidP="008D4688">
      <w:pPr>
        <w:spacing w:after="0" w:line="240" w:lineRule="auto"/>
        <w:jc w:val="center"/>
        <w:rPr>
          <w:b/>
        </w:rPr>
      </w:pPr>
      <w:r w:rsidRPr="007A5688">
        <w:rPr>
          <w:b/>
        </w:rPr>
        <w:t>Základ dane</w:t>
      </w:r>
    </w:p>
    <w:p w:rsidR="008D4688" w:rsidRPr="007A5688" w:rsidRDefault="008D4688" w:rsidP="008D4688">
      <w:pPr>
        <w:spacing w:after="0" w:line="240" w:lineRule="auto"/>
      </w:pPr>
      <w:r w:rsidRPr="007A5688">
        <w:rPr>
          <w:b/>
        </w:rPr>
        <w:tab/>
      </w:r>
      <w:r w:rsidRPr="007A5688">
        <w:t>Správca dane ustanovuje na území obce Hosťová hodnotu pozemku, ktorou sa pri výpočte základu dane z pozemkov násobí výmera pozemku v m</w:t>
      </w:r>
      <w:r w:rsidRPr="007A5688">
        <w:rPr>
          <w:vertAlign w:val="superscript"/>
        </w:rPr>
        <w:t xml:space="preserve">2 </w:t>
      </w:r>
      <w:r w:rsidRPr="007A5688">
        <w:t xml:space="preserve"> za</w:t>
      </w:r>
    </w:p>
    <w:p w:rsidR="008D4688" w:rsidRPr="007A5688" w:rsidRDefault="008D4688" w:rsidP="008D4688">
      <w:pPr>
        <w:pStyle w:val="Odsekzoznamu"/>
        <w:numPr>
          <w:ilvl w:val="0"/>
          <w:numId w:val="1"/>
        </w:numPr>
        <w:spacing w:line="240" w:lineRule="auto"/>
      </w:pPr>
      <w:r w:rsidRPr="007A5688">
        <w:t xml:space="preserve">ornú pôdu, chmeľnice,  vinice, ovocné sady  vo výške </w:t>
      </w:r>
      <w:r w:rsidRPr="007A5688">
        <w:tab/>
      </w:r>
      <w:r w:rsidRPr="007A5688">
        <w:tab/>
      </w:r>
      <w:r w:rsidRPr="007A5688">
        <w:tab/>
        <w:t>0,5115 eura/m</w:t>
      </w:r>
      <w:r w:rsidRPr="007A5688">
        <w:rPr>
          <w:vertAlign w:val="superscript"/>
        </w:rPr>
        <w:t>2</w:t>
      </w:r>
    </w:p>
    <w:p w:rsidR="008D4688" w:rsidRPr="007A5688" w:rsidRDefault="008D4688" w:rsidP="008D4688">
      <w:pPr>
        <w:pStyle w:val="Odsekzoznamu"/>
        <w:numPr>
          <w:ilvl w:val="0"/>
          <w:numId w:val="1"/>
        </w:numPr>
        <w:spacing w:line="240" w:lineRule="auto"/>
      </w:pPr>
      <w:r w:rsidRPr="007A5688">
        <w:t>trvalé trávne porasty vo výške</w:t>
      </w:r>
      <w:r w:rsidRPr="007A5688">
        <w:tab/>
      </w:r>
      <w:r w:rsidRPr="007A5688">
        <w:tab/>
      </w:r>
      <w:r w:rsidRPr="007A5688">
        <w:tab/>
      </w:r>
      <w:r w:rsidRPr="007A5688">
        <w:tab/>
      </w:r>
      <w:r w:rsidRPr="007A5688">
        <w:tab/>
      </w:r>
      <w:r w:rsidRPr="007A5688">
        <w:tab/>
        <w:t>0,1131 eura/m</w:t>
      </w:r>
      <w:r w:rsidRPr="007A5688">
        <w:rPr>
          <w:vertAlign w:val="superscript"/>
        </w:rPr>
        <w:t>2</w:t>
      </w:r>
    </w:p>
    <w:p w:rsidR="008D4688" w:rsidRPr="007A5688" w:rsidRDefault="008D4688" w:rsidP="008D4688">
      <w:pPr>
        <w:pStyle w:val="Odsekzoznamu"/>
        <w:numPr>
          <w:ilvl w:val="0"/>
          <w:numId w:val="1"/>
        </w:numPr>
        <w:spacing w:line="240" w:lineRule="auto"/>
      </w:pPr>
      <w:r w:rsidRPr="007A5688">
        <w:t>záhrady vo výške</w:t>
      </w:r>
      <w:r w:rsidRPr="007A5688">
        <w:tab/>
      </w:r>
      <w:r w:rsidRPr="007A5688">
        <w:tab/>
      </w:r>
      <w:r w:rsidRPr="007A5688">
        <w:tab/>
      </w:r>
      <w:r w:rsidRPr="007A5688">
        <w:tab/>
      </w:r>
      <w:r w:rsidRPr="007A5688">
        <w:tab/>
      </w:r>
      <w:r w:rsidRPr="007A5688">
        <w:tab/>
      </w:r>
      <w:r w:rsidRPr="007A5688">
        <w:tab/>
        <w:t>1,32 eura/m</w:t>
      </w:r>
      <w:r w:rsidRPr="007A5688">
        <w:rPr>
          <w:vertAlign w:val="superscript"/>
        </w:rPr>
        <w:t>2</w:t>
      </w:r>
    </w:p>
    <w:p w:rsidR="008D4688" w:rsidRPr="007A5688" w:rsidRDefault="008D4688" w:rsidP="008D4688">
      <w:pPr>
        <w:pStyle w:val="Odsekzoznamu"/>
        <w:numPr>
          <w:ilvl w:val="0"/>
          <w:numId w:val="1"/>
        </w:numPr>
        <w:spacing w:line="240" w:lineRule="auto"/>
      </w:pPr>
      <w:r w:rsidRPr="007A5688">
        <w:t>zastavané plochy a nádvoria vo výške</w:t>
      </w:r>
      <w:r w:rsidRPr="007A5688">
        <w:tab/>
      </w:r>
      <w:r w:rsidRPr="007A5688">
        <w:tab/>
      </w:r>
      <w:r w:rsidRPr="007A5688">
        <w:tab/>
      </w:r>
      <w:r w:rsidRPr="007A5688">
        <w:tab/>
      </w:r>
      <w:r w:rsidRPr="007A5688">
        <w:tab/>
        <w:t>1,32 eura/m</w:t>
      </w:r>
      <w:r w:rsidRPr="007A5688">
        <w:rPr>
          <w:vertAlign w:val="superscript"/>
        </w:rPr>
        <w:t>2</w:t>
      </w:r>
    </w:p>
    <w:p w:rsidR="008D4688" w:rsidRPr="007A5688" w:rsidRDefault="008D4688" w:rsidP="008D4688">
      <w:pPr>
        <w:pStyle w:val="Odsekzoznamu"/>
        <w:numPr>
          <w:ilvl w:val="0"/>
          <w:numId w:val="1"/>
        </w:numPr>
        <w:spacing w:line="240" w:lineRule="auto"/>
      </w:pPr>
      <w:r w:rsidRPr="007A5688">
        <w:t>stavebný pozemok vo výške.</w:t>
      </w:r>
      <w:r w:rsidRPr="007A5688">
        <w:tab/>
      </w:r>
      <w:r w:rsidRPr="007A5688">
        <w:tab/>
      </w:r>
      <w:r w:rsidRPr="007A5688">
        <w:tab/>
      </w:r>
      <w:r w:rsidRPr="007A5688">
        <w:tab/>
      </w:r>
      <w:r w:rsidRPr="007A5688">
        <w:tab/>
      </w:r>
      <w:r w:rsidRPr="007A5688">
        <w:tab/>
        <w:t>13,27 eura/m</w:t>
      </w:r>
      <w:r w:rsidRPr="007A5688">
        <w:rPr>
          <w:vertAlign w:val="superscript"/>
        </w:rPr>
        <w:t>2</w:t>
      </w:r>
    </w:p>
    <w:p w:rsidR="008D4688" w:rsidRPr="007A5688" w:rsidRDefault="008D4688" w:rsidP="008D4688">
      <w:pPr>
        <w:pStyle w:val="Odsekzoznamu"/>
        <w:numPr>
          <w:ilvl w:val="0"/>
          <w:numId w:val="1"/>
        </w:numPr>
        <w:spacing w:line="240" w:lineRule="auto"/>
      </w:pPr>
      <w:r w:rsidRPr="007A5688">
        <w:t>ostatné plochy s výnimkou stavebných pozemkov</w:t>
      </w:r>
      <w:r w:rsidRPr="007A5688">
        <w:tab/>
      </w:r>
      <w:r w:rsidRPr="007A5688">
        <w:tab/>
      </w:r>
      <w:r w:rsidRPr="007A5688">
        <w:tab/>
        <w:t>1,32 eura/m</w:t>
      </w:r>
      <w:r w:rsidRPr="007A5688">
        <w:rPr>
          <w:vertAlign w:val="superscript"/>
        </w:rPr>
        <w:t>2</w:t>
      </w:r>
    </w:p>
    <w:p w:rsidR="008D4688" w:rsidRPr="007A5688" w:rsidRDefault="008D4688" w:rsidP="008D4688">
      <w:pPr>
        <w:pStyle w:val="Odsekzoznamu"/>
        <w:numPr>
          <w:ilvl w:val="0"/>
          <w:numId w:val="1"/>
        </w:numPr>
        <w:spacing w:after="0" w:line="240" w:lineRule="auto"/>
      </w:pPr>
      <w:r w:rsidRPr="007A5688">
        <w:t>lesné pozemky, na  ktorých sú hospodárske lesy</w:t>
      </w:r>
      <w:r w:rsidRPr="007A5688">
        <w:tab/>
      </w:r>
      <w:r w:rsidRPr="007A5688">
        <w:tab/>
      </w:r>
      <w:r w:rsidRPr="007A5688">
        <w:tab/>
      </w:r>
      <w:r>
        <w:t>1</w:t>
      </w:r>
      <w:r w:rsidRPr="007A5688">
        <w:t>,</w:t>
      </w:r>
      <w:r>
        <w:t>00</w:t>
      </w:r>
      <w:r w:rsidRPr="007A5688">
        <w:t xml:space="preserve"> eura/m</w:t>
      </w:r>
      <w:r w:rsidRPr="007A5688">
        <w:rPr>
          <w:vertAlign w:val="superscript"/>
        </w:rPr>
        <w:t>2</w:t>
      </w:r>
    </w:p>
    <w:p w:rsidR="008D4688" w:rsidRPr="007A5688" w:rsidRDefault="008D4688" w:rsidP="008D4688">
      <w:pPr>
        <w:spacing w:after="0" w:line="240" w:lineRule="auto"/>
        <w:ind w:left="708"/>
      </w:pPr>
      <w:r w:rsidRPr="007A5688">
        <w:t>Pri lesných pozemkoch, na ktorých sú hospodárske lesy takto určená hodnota pozemku sa použije len, ak daňovník hodnotu pozemku nepreukáže znaleckým posudkom.</w:t>
      </w:r>
    </w:p>
    <w:p w:rsidR="008D4688" w:rsidRPr="007A5688" w:rsidRDefault="008D4688" w:rsidP="008D4688">
      <w:pPr>
        <w:pStyle w:val="Odsekzoznamu"/>
        <w:spacing w:after="0" w:line="240" w:lineRule="auto"/>
      </w:pPr>
    </w:p>
    <w:p w:rsidR="008D4688" w:rsidRPr="007A5688" w:rsidRDefault="008D4688" w:rsidP="008D4688">
      <w:pPr>
        <w:spacing w:after="0" w:line="240" w:lineRule="auto"/>
        <w:jc w:val="center"/>
        <w:rPr>
          <w:b/>
        </w:rPr>
      </w:pPr>
      <w:r w:rsidRPr="007A5688">
        <w:rPr>
          <w:b/>
        </w:rPr>
        <w:t>§3</w:t>
      </w:r>
    </w:p>
    <w:p w:rsidR="008D4688" w:rsidRPr="007A5688" w:rsidRDefault="008D4688" w:rsidP="008D4688">
      <w:pPr>
        <w:spacing w:after="0" w:line="240" w:lineRule="auto"/>
        <w:jc w:val="center"/>
        <w:rPr>
          <w:b/>
        </w:rPr>
      </w:pPr>
      <w:r w:rsidRPr="007A5688">
        <w:rPr>
          <w:b/>
        </w:rPr>
        <w:t>Sadzba dane</w:t>
      </w:r>
    </w:p>
    <w:p w:rsidR="008D4688" w:rsidRPr="007A5688" w:rsidRDefault="008D4688" w:rsidP="008D4688">
      <w:pPr>
        <w:pStyle w:val="Odsekzoznamu"/>
        <w:numPr>
          <w:ilvl w:val="0"/>
          <w:numId w:val="3"/>
        </w:numPr>
        <w:spacing w:after="0" w:line="240" w:lineRule="auto"/>
      </w:pPr>
      <w:r w:rsidRPr="007A5688">
        <w:t>Správca dane určuje pre pozemky na území obce Hosťová  ročnú sadzbu dane z pozemkov vo výške:</w:t>
      </w:r>
    </w:p>
    <w:p w:rsidR="008D4688" w:rsidRPr="007A5688" w:rsidRDefault="008D4688" w:rsidP="008D4688">
      <w:pPr>
        <w:pStyle w:val="Odsekzoznamu"/>
        <w:numPr>
          <w:ilvl w:val="0"/>
          <w:numId w:val="4"/>
        </w:numPr>
        <w:spacing w:after="0" w:line="240" w:lineRule="auto"/>
      </w:pPr>
      <w:r w:rsidRPr="007A5688">
        <w:t>orná pôda, chmeľnice, vinice a ovocné sady</w:t>
      </w:r>
      <w:r w:rsidRPr="007A5688">
        <w:tab/>
      </w:r>
      <w:r w:rsidRPr="007A5688">
        <w:tab/>
      </w:r>
      <w:r w:rsidRPr="007A5688">
        <w:tab/>
      </w:r>
      <w:r w:rsidRPr="007A5688">
        <w:tab/>
        <w:t xml:space="preserve"> 0,</w:t>
      </w:r>
      <w:r w:rsidR="00460AC9">
        <w:t>35</w:t>
      </w:r>
      <w:r w:rsidRPr="007A5688">
        <w:t>%</w:t>
      </w:r>
    </w:p>
    <w:p w:rsidR="008D4688" w:rsidRPr="007A5688" w:rsidRDefault="008D4688" w:rsidP="008D4688">
      <w:pPr>
        <w:pStyle w:val="Odsekzoznamu"/>
        <w:numPr>
          <w:ilvl w:val="0"/>
          <w:numId w:val="4"/>
        </w:numPr>
        <w:spacing w:after="0" w:line="240" w:lineRule="auto"/>
      </w:pPr>
      <w:r w:rsidRPr="007A5688">
        <w:t>trvalé trávne porasty</w:t>
      </w:r>
      <w:r w:rsidRPr="007A5688">
        <w:tab/>
      </w:r>
      <w:r w:rsidRPr="007A5688">
        <w:tab/>
      </w:r>
      <w:r w:rsidRPr="007A5688">
        <w:tab/>
      </w:r>
      <w:r w:rsidRPr="007A5688">
        <w:tab/>
      </w:r>
      <w:r w:rsidRPr="007A5688">
        <w:tab/>
      </w:r>
      <w:r w:rsidRPr="007A5688">
        <w:tab/>
        <w:t xml:space="preserve"> 0,50%</w:t>
      </w:r>
    </w:p>
    <w:p w:rsidR="008D4688" w:rsidRPr="007A5688" w:rsidRDefault="008D4688" w:rsidP="008D4688">
      <w:pPr>
        <w:pStyle w:val="Odsekzoznamu"/>
        <w:numPr>
          <w:ilvl w:val="0"/>
          <w:numId w:val="4"/>
        </w:numPr>
        <w:spacing w:after="0" w:line="240" w:lineRule="auto"/>
      </w:pPr>
      <w:r w:rsidRPr="007A5688">
        <w:t xml:space="preserve">záhrady </w:t>
      </w:r>
      <w:r w:rsidRPr="007A5688">
        <w:tab/>
      </w:r>
      <w:r w:rsidRPr="007A5688">
        <w:tab/>
      </w:r>
      <w:r w:rsidRPr="007A5688">
        <w:tab/>
      </w:r>
      <w:r w:rsidRPr="007A5688">
        <w:tab/>
      </w:r>
      <w:r w:rsidRPr="007A5688">
        <w:tab/>
      </w:r>
      <w:r w:rsidRPr="007A5688">
        <w:tab/>
      </w:r>
      <w:r w:rsidRPr="007A5688">
        <w:tab/>
      </w:r>
      <w:r w:rsidRPr="007A5688">
        <w:tab/>
        <w:t xml:space="preserve"> 0,</w:t>
      </w:r>
      <w:r w:rsidR="003D2DFD">
        <w:t>30</w:t>
      </w:r>
      <w:r w:rsidRPr="007A5688">
        <w:t>%</w:t>
      </w:r>
    </w:p>
    <w:p w:rsidR="008D4688" w:rsidRPr="007A5688" w:rsidRDefault="008D4688" w:rsidP="008D4688">
      <w:pPr>
        <w:pStyle w:val="Odsekzoznamu"/>
        <w:numPr>
          <w:ilvl w:val="0"/>
          <w:numId w:val="4"/>
        </w:numPr>
        <w:spacing w:after="0" w:line="240" w:lineRule="auto"/>
      </w:pPr>
      <w:r w:rsidRPr="007A5688">
        <w:t>zastavené plochy a nádvoria</w:t>
      </w:r>
      <w:r w:rsidRPr="007A5688">
        <w:tab/>
      </w:r>
      <w:r w:rsidRPr="007A5688">
        <w:tab/>
      </w:r>
      <w:r w:rsidRPr="007A5688">
        <w:tab/>
      </w:r>
      <w:r w:rsidRPr="007A5688">
        <w:tab/>
      </w:r>
      <w:r w:rsidRPr="007A5688">
        <w:tab/>
        <w:t xml:space="preserve"> 0,</w:t>
      </w:r>
      <w:r w:rsidR="003D2DFD">
        <w:t>30</w:t>
      </w:r>
      <w:r w:rsidRPr="007A5688">
        <w:t>%</w:t>
      </w:r>
    </w:p>
    <w:p w:rsidR="008D4688" w:rsidRPr="007A5688" w:rsidRDefault="008D4688" w:rsidP="008D4688">
      <w:pPr>
        <w:pStyle w:val="Odsekzoznamu"/>
        <w:numPr>
          <w:ilvl w:val="0"/>
          <w:numId w:val="4"/>
        </w:numPr>
        <w:spacing w:after="0" w:line="240" w:lineRule="auto"/>
      </w:pPr>
      <w:r w:rsidRPr="007A5688">
        <w:t xml:space="preserve">stavebné pozemky </w:t>
      </w:r>
      <w:r w:rsidRPr="007A5688">
        <w:tab/>
      </w:r>
      <w:r w:rsidRPr="007A5688">
        <w:tab/>
      </w:r>
      <w:r w:rsidRPr="007A5688">
        <w:tab/>
      </w:r>
      <w:r w:rsidRPr="007A5688">
        <w:tab/>
      </w:r>
      <w:r w:rsidRPr="007A5688">
        <w:tab/>
      </w:r>
      <w:r w:rsidRPr="007A5688">
        <w:tab/>
      </w:r>
      <w:r w:rsidRPr="007A5688">
        <w:tab/>
        <w:t xml:space="preserve"> 0,25%</w:t>
      </w:r>
    </w:p>
    <w:p w:rsidR="008D4688" w:rsidRPr="007A5688" w:rsidRDefault="008D4688" w:rsidP="008D4688">
      <w:pPr>
        <w:pStyle w:val="Odsekzoznamu"/>
        <w:numPr>
          <w:ilvl w:val="0"/>
          <w:numId w:val="4"/>
        </w:numPr>
        <w:spacing w:after="0" w:line="240" w:lineRule="auto"/>
      </w:pPr>
      <w:r w:rsidRPr="007A5688">
        <w:lastRenderedPageBreak/>
        <w:t xml:space="preserve">ostatné plochy </w:t>
      </w:r>
      <w:r w:rsidRPr="007A5688">
        <w:tab/>
      </w:r>
      <w:r w:rsidRPr="007A5688">
        <w:tab/>
      </w:r>
      <w:r w:rsidRPr="007A5688">
        <w:tab/>
      </w:r>
      <w:r w:rsidRPr="007A5688">
        <w:tab/>
      </w:r>
      <w:r w:rsidRPr="007A5688">
        <w:tab/>
      </w:r>
      <w:r w:rsidRPr="007A5688">
        <w:tab/>
      </w:r>
      <w:r w:rsidRPr="007A5688">
        <w:tab/>
        <w:t xml:space="preserve"> 0,</w:t>
      </w:r>
      <w:r w:rsidR="003D2DFD">
        <w:t>30</w:t>
      </w:r>
      <w:r w:rsidRPr="007A5688">
        <w:t>%</w:t>
      </w:r>
    </w:p>
    <w:p w:rsidR="008D4688" w:rsidRPr="007A5688" w:rsidRDefault="008D4688" w:rsidP="008D4688">
      <w:pPr>
        <w:pStyle w:val="Odsekzoznamu"/>
        <w:numPr>
          <w:ilvl w:val="0"/>
          <w:numId w:val="4"/>
        </w:numPr>
        <w:spacing w:after="0" w:line="240" w:lineRule="auto"/>
      </w:pPr>
      <w:r w:rsidRPr="007A5688">
        <w:t>lesné pozemky, na ktorých sú hospodárske lesy</w:t>
      </w:r>
      <w:r w:rsidRPr="007A5688">
        <w:tab/>
      </w:r>
      <w:r w:rsidRPr="007A5688">
        <w:tab/>
      </w:r>
      <w:r w:rsidRPr="007A5688">
        <w:tab/>
        <w:t xml:space="preserve"> 0</w:t>
      </w:r>
      <w:r w:rsidR="003D2DFD">
        <w:t xml:space="preserve"> 2</w:t>
      </w:r>
      <w:r w:rsidRPr="007A5688">
        <w:t>5%</w:t>
      </w:r>
    </w:p>
    <w:p w:rsidR="008D4688" w:rsidRDefault="008D4688" w:rsidP="008D4688">
      <w:pPr>
        <w:spacing w:after="0" w:line="240" w:lineRule="auto"/>
        <w:jc w:val="center"/>
        <w:rPr>
          <w:b/>
        </w:rPr>
      </w:pPr>
    </w:p>
    <w:p w:rsidR="008D4688" w:rsidRPr="007A5688" w:rsidRDefault="008D4688" w:rsidP="008D4688">
      <w:pPr>
        <w:spacing w:after="0" w:line="240" w:lineRule="auto"/>
        <w:jc w:val="center"/>
        <w:rPr>
          <w:b/>
        </w:rPr>
      </w:pPr>
      <w:r w:rsidRPr="007A5688">
        <w:rPr>
          <w:b/>
        </w:rPr>
        <w:t>DAŇ ZO STAVIEB</w:t>
      </w:r>
    </w:p>
    <w:p w:rsidR="008D4688" w:rsidRPr="007A5688" w:rsidRDefault="008D4688" w:rsidP="008D4688">
      <w:pPr>
        <w:spacing w:after="0" w:line="240" w:lineRule="auto"/>
        <w:jc w:val="center"/>
        <w:rPr>
          <w:b/>
        </w:rPr>
      </w:pPr>
      <w:r w:rsidRPr="007A5688">
        <w:rPr>
          <w:b/>
        </w:rPr>
        <w:t>§4</w:t>
      </w:r>
    </w:p>
    <w:p w:rsidR="008D4688" w:rsidRPr="007A5688" w:rsidRDefault="008D4688" w:rsidP="008D4688">
      <w:pPr>
        <w:spacing w:after="0" w:line="240" w:lineRule="auto"/>
        <w:jc w:val="center"/>
        <w:rPr>
          <w:b/>
        </w:rPr>
      </w:pPr>
      <w:r w:rsidRPr="007A5688">
        <w:rPr>
          <w:b/>
        </w:rPr>
        <w:t>Sadzba dane</w:t>
      </w:r>
    </w:p>
    <w:p w:rsidR="008D4688" w:rsidRPr="007A5688" w:rsidRDefault="008D4688" w:rsidP="008D4688">
      <w:pPr>
        <w:pStyle w:val="Odsekzoznamu"/>
        <w:numPr>
          <w:ilvl w:val="0"/>
          <w:numId w:val="5"/>
        </w:numPr>
      </w:pPr>
      <w:r w:rsidRPr="007A5688">
        <w:t>Správca dane určuje pre stavby na území obce Hosťová, ktoré sú predmetom dane zo stavieb ročnú sadzbu vo výške  za každý aj začatý m</w:t>
      </w:r>
      <w:r w:rsidRPr="007A5688">
        <w:rPr>
          <w:vertAlign w:val="superscript"/>
        </w:rPr>
        <w:t xml:space="preserve">2 </w:t>
      </w:r>
      <w:r w:rsidRPr="007A5688">
        <w:t>zastavanej plochy:</w:t>
      </w:r>
    </w:p>
    <w:p w:rsidR="008D4688" w:rsidRPr="007A5688" w:rsidRDefault="008D4688" w:rsidP="008D4688">
      <w:pPr>
        <w:pStyle w:val="Odsekzoznamu"/>
        <w:numPr>
          <w:ilvl w:val="0"/>
          <w:numId w:val="6"/>
        </w:numPr>
      </w:pPr>
      <w:r w:rsidRPr="007A5688">
        <w:rPr>
          <w:b/>
        </w:rPr>
        <w:t>0,033 eura</w:t>
      </w:r>
      <w:r w:rsidRPr="007A5688">
        <w:t xml:space="preserve"> za stavby na bývanie a drobné stavby, ktoré majú doplnkovú funkciu pre hlavnú stavbu</w:t>
      </w:r>
    </w:p>
    <w:p w:rsidR="008D4688" w:rsidRPr="007A5688" w:rsidRDefault="008D4688" w:rsidP="008D4688">
      <w:pPr>
        <w:pStyle w:val="Odsekzoznamu"/>
        <w:numPr>
          <w:ilvl w:val="0"/>
          <w:numId w:val="6"/>
        </w:numPr>
      </w:pPr>
      <w:r w:rsidRPr="007A5688">
        <w:rPr>
          <w:b/>
        </w:rPr>
        <w:t>0,066 eura</w:t>
      </w:r>
      <w:r w:rsidRPr="007A5688">
        <w:t xml:space="preserve"> za stavby na pôdohospodársku  produkciu, skleníky, stavby pre vodné hospodárstvo, stavby využívané na skladovanie vlastnej pôdohospodárskej produkcie vrátane stavieb na vlastnú administratívu</w:t>
      </w:r>
    </w:p>
    <w:p w:rsidR="008D4688" w:rsidRPr="007A5688" w:rsidRDefault="008D4688" w:rsidP="008D4688">
      <w:pPr>
        <w:pStyle w:val="Odsekzoznamu"/>
        <w:numPr>
          <w:ilvl w:val="0"/>
          <w:numId w:val="6"/>
        </w:numPr>
      </w:pPr>
      <w:r w:rsidRPr="007A5688">
        <w:rPr>
          <w:b/>
        </w:rPr>
        <w:t>0,132 eura</w:t>
      </w:r>
      <w:r w:rsidRPr="007A5688">
        <w:t xml:space="preserve"> za stavby rekreačných a záhradkárskych chát a domčekov na individuálnu rekreáciu</w:t>
      </w:r>
    </w:p>
    <w:p w:rsidR="008D4688" w:rsidRPr="007A5688" w:rsidRDefault="008D4688" w:rsidP="008D4688">
      <w:pPr>
        <w:pStyle w:val="Odsekzoznamu"/>
        <w:numPr>
          <w:ilvl w:val="0"/>
          <w:numId w:val="6"/>
        </w:numPr>
      </w:pPr>
      <w:r w:rsidRPr="007A5688">
        <w:rPr>
          <w:b/>
        </w:rPr>
        <w:t>0,099 eura</w:t>
      </w:r>
      <w:r w:rsidRPr="007A5688">
        <w:t xml:space="preserve"> za samostatne stojace garáže a samostatné stavby hromadných garáží a stavby určené alebo používané na tieto účely mimo bytových domov</w:t>
      </w:r>
    </w:p>
    <w:p w:rsidR="008D4688" w:rsidRPr="007A5688" w:rsidRDefault="008D4688" w:rsidP="008D4688">
      <w:pPr>
        <w:pStyle w:val="Odsekzoznamu"/>
        <w:numPr>
          <w:ilvl w:val="0"/>
          <w:numId w:val="6"/>
        </w:numPr>
      </w:pPr>
      <w:r w:rsidRPr="007A5688">
        <w:rPr>
          <w:b/>
        </w:rPr>
        <w:t>0,232 eura</w:t>
      </w:r>
      <w:r w:rsidRPr="007A5688">
        <w:t xml:space="preserve"> za priemyselné stavby, stavby slúžiace energetike, stavby slúžiace stavebníctvu, stavby využívané na skladovanie vlastnej produkcie  vrátane stavieb na vlastnú administratívu</w:t>
      </w:r>
    </w:p>
    <w:p w:rsidR="008D4688" w:rsidRPr="007A5688" w:rsidRDefault="008D4688" w:rsidP="008D4688">
      <w:pPr>
        <w:pStyle w:val="Odsekzoznamu"/>
        <w:numPr>
          <w:ilvl w:val="0"/>
          <w:numId w:val="6"/>
        </w:numPr>
      </w:pPr>
      <w:r w:rsidRPr="007A5688">
        <w:rPr>
          <w:b/>
        </w:rPr>
        <w:t>0,497</w:t>
      </w:r>
      <w:r w:rsidRPr="007A5688">
        <w:t xml:space="preserve"> eura za stavby na ostatné podnikanie a na zárobkovú činnosť, skladovanie a administratívu súvisiacu s ostatným podnikaním a zárobkovou činnosťou</w:t>
      </w:r>
    </w:p>
    <w:p w:rsidR="008D4688" w:rsidRPr="007A5688" w:rsidRDefault="008D4688" w:rsidP="008D4688">
      <w:pPr>
        <w:pStyle w:val="Odsekzoznamu"/>
        <w:numPr>
          <w:ilvl w:val="0"/>
          <w:numId w:val="6"/>
        </w:numPr>
      </w:pPr>
      <w:r w:rsidRPr="007A5688">
        <w:rPr>
          <w:b/>
        </w:rPr>
        <w:t>0,066 eura</w:t>
      </w:r>
      <w:r w:rsidRPr="007A5688">
        <w:t xml:space="preserve"> za ostatné stavby</w:t>
      </w:r>
    </w:p>
    <w:p w:rsidR="008D4688" w:rsidRPr="007A5688" w:rsidRDefault="008D4688" w:rsidP="008D4688">
      <w:pPr>
        <w:pStyle w:val="Odsekzoznamu"/>
      </w:pPr>
    </w:p>
    <w:p w:rsidR="008D4688" w:rsidRPr="007A5688" w:rsidRDefault="008D4688" w:rsidP="008D4688">
      <w:pPr>
        <w:pStyle w:val="Odsekzoznamu"/>
        <w:numPr>
          <w:ilvl w:val="0"/>
          <w:numId w:val="5"/>
        </w:numPr>
      </w:pPr>
      <w:r w:rsidRPr="007A5688">
        <w:t xml:space="preserve">Správca dane určuje pri viacpodlažných stavbách pre všetky druhy stavieb príplatok za podlažie </w:t>
      </w:r>
      <w:r w:rsidRPr="007A5688">
        <w:rPr>
          <w:b/>
        </w:rPr>
        <w:t>0,033</w:t>
      </w:r>
      <w:r w:rsidRPr="007A5688">
        <w:t xml:space="preserve"> eura za každé ďalšie podlažie okrem prvého nadzemného podlažia.</w:t>
      </w:r>
    </w:p>
    <w:p w:rsidR="008D4688" w:rsidRDefault="008D4688" w:rsidP="008D4688">
      <w:pPr>
        <w:spacing w:after="0" w:line="240" w:lineRule="auto"/>
        <w:jc w:val="center"/>
        <w:rPr>
          <w:b/>
        </w:rPr>
      </w:pPr>
    </w:p>
    <w:p w:rsidR="008D4688" w:rsidRPr="007A5688" w:rsidRDefault="008D4688" w:rsidP="008D4688">
      <w:pPr>
        <w:spacing w:after="0" w:line="240" w:lineRule="auto"/>
        <w:jc w:val="center"/>
        <w:rPr>
          <w:b/>
        </w:rPr>
      </w:pPr>
      <w:r w:rsidRPr="007A5688">
        <w:rPr>
          <w:b/>
        </w:rPr>
        <w:t>§5</w:t>
      </w:r>
    </w:p>
    <w:p w:rsidR="008D4688" w:rsidRPr="007A5688" w:rsidRDefault="008D4688" w:rsidP="008D4688">
      <w:pPr>
        <w:spacing w:after="0" w:line="240" w:lineRule="auto"/>
        <w:jc w:val="center"/>
        <w:rPr>
          <w:b/>
        </w:rPr>
      </w:pPr>
      <w:r w:rsidRPr="007A5688">
        <w:rPr>
          <w:b/>
        </w:rPr>
        <w:t>Oslobodenie od dane a zníženie dane</w:t>
      </w:r>
    </w:p>
    <w:p w:rsidR="008D4688" w:rsidRPr="007A5688" w:rsidRDefault="008D4688" w:rsidP="008D4688">
      <w:pPr>
        <w:pStyle w:val="Odsekzoznamu"/>
        <w:numPr>
          <w:ilvl w:val="0"/>
          <w:numId w:val="7"/>
        </w:numPr>
        <w:spacing w:after="0" w:line="240" w:lineRule="auto"/>
      </w:pPr>
      <w:r w:rsidRPr="007A5688">
        <w:t>Správca dane ustanovuje, že od dane z pozemkov sú oslobodené:</w:t>
      </w:r>
    </w:p>
    <w:p w:rsidR="008D4688" w:rsidRPr="007A5688" w:rsidRDefault="008D4688" w:rsidP="008D4688">
      <w:pPr>
        <w:pStyle w:val="Odsekzoznamu"/>
        <w:numPr>
          <w:ilvl w:val="0"/>
          <w:numId w:val="8"/>
        </w:numPr>
        <w:spacing w:after="0" w:line="240" w:lineRule="auto"/>
      </w:pPr>
      <w:r w:rsidRPr="007A5688">
        <w:t>pozemky, na ktorých sú cintoríny, kolumbáriá, urnové háje a rozptylové lúky,</w:t>
      </w:r>
    </w:p>
    <w:p w:rsidR="008D4688" w:rsidRPr="007A5688" w:rsidRDefault="008D4688" w:rsidP="008D4688">
      <w:pPr>
        <w:pStyle w:val="Odsekzoznamu"/>
        <w:numPr>
          <w:ilvl w:val="0"/>
          <w:numId w:val="8"/>
        </w:numPr>
        <w:spacing w:after="0" w:line="240" w:lineRule="auto"/>
      </w:pPr>
      <w:r w:rsidRPr="007A5688">
        <w:t>pozemky, verejne prístupných parkov, priestorov a športovísk</w:t>
      </w:r>
    </w:p>
    <w:p w:rsidR="008D4688" w:rsidRPr="007A5688" w:rsidRDefault="008D4688" w:rsidP="008D4688">
      <w:pPr>
        <w:pStyle w:val="Odsekzoznamu"/>
        <w:spacing w:after="0" w:line="240" w:lineRule="auto"/>
        <w:ind w:left="1080"/>
      </w:pPr>
    </w:p>
    <w:p w:rsidR="008D4688" w:rsidRPr="007A5688" w:rsidRDefault="008D4688" w:rsidP="008D4688">
      <w:pPr>
        <w:spacing w:after="0" w:line="240" w:lineRule="auto"/>
      </w:pPr>
      <w:r w:rsidRPr="007A5688">
        <w:t>2 .    Správca dane ustanovuje, že od dane zo stavieb sú oslobodené:</w:t>
      </w:r>
    </w:p>
    <w:p w:rsidR="008D4688" w:rsidRDefault="008D4688" w:rsidP="008D4688">
      <w:pPr>
        <w:pStyle w:val="Odsekzoznamu"/>
        <w:numPr>
          <w:ilvl w:val="0"/>
          <w:numId w:val="9"/>
        </w:numPr>
        <w:spacing w:after="0" w:line="240" w:lineRule="auto"/>
      </w:pPr>
      <w:r w:rsidRPr="007A5688">
        <w:t>stavby užívané na účely sociálnej pomoci, knižnice, osvetové zariadenia</w:t>
      </w:r>
    </w:p>
    <w:p w:rsidR="008D4688" w:rsidRDefault="000A53ED" w:rsidP="000A53ED">
      <w:pPr>
        <w:pStyle w:val="Odsekzoznamu"/>
        <w:numPr>
          <w:ilvl w:val="0"/>
          <w:numId w:val="9"/>
        </w:numPr>
        <w:spacing w:after="0" w:line="240" w:lineRule="auto"/>
      </w:pPr>
      <w:r>
        <w:t>stavby vo vlastníctve cirkvi</w:t>
      </w:r>
    </w:p>
    <w:p w:rsidR="000A53ED" w:rsidRDefault="000A53ED" w:rsidP="008D4688">
      <w:pPr>
        <w:spacing w:after="0" w:line="240" w:lineRule="auto"/>
        <w:ind w:left="708"/>
        <w:jc w:val="center"/>
        <w:rPr>
          <w:b/>
        </w:rPr>
      </w:pPr>
    </w:p>
    <w:p w:rsidR="008D4688" w:rsidRPr="007A5688" w:rsidRDefault="008D4688" w:rsidP="008D4688">
      <w:pPr>
        <w:spacing w:after="0" w:line="240" w:lineRule="auto"/>
        <w:ind w:left="708"/>
        <w:jc w:val="center"/>
        <w:rPr>
          <w:b/>
        </w:rPr>
      </w:pPr>
      <w:r>
        <w:rPr>
          <w:b/>
        </w:rPr>
        <w:t>§6</w:t>
      </w:r>
    </w:p>
    <w:p w:rsidR="008D4688" w:rsidRPr="007A5688" w:rsidRDefault="008D4688" w:rsidP="008D4688">
      <w:pPr>
        <w:spacing w:after="0" w:line="240" w:lineRule="auto"/>
        <w:ind w:left="708"/>
        <w:jc w:val="center"/>
        <w:rPr>
          <w:b/>
        </w:rPr>
      </w:pPr>
      <w:r>
        <w:rPr>
          <w:b/>
        </w:rPr>
        <w:t>Platenie dane</w:t>
      </w:r>
    </w:p>
    <w:p w:rsidR="008D4688" w:rsidRPr="007A5688" w:rsidRDefault="008D4688" w:rsidP="008D4688">
      <w:pPr>
        <w:spacing w:after="0" w:line="240" w:lineRule="auto"/>
        <w:ind w:left="708"/>
      </w:pPr>
      <w:r w:rsidRPr="007A5688">
        <w:t xml:space="preserve">Správca dane na rok </w:t>
      </w:r>
      <w:r>
        <w:t>20</w:t>
      </w:r>
      <w:r w:rsidR="003D2DFD">
        <w:t>11</w:t>
      </w:r>
      <w:r w:rsidRPr="007A5688">
        <w:t xml:space="preserve">  určuje, že vyrubená daň z nehnuteľnosti </w:t>
      </w:r>
    </w:p>
    <w:p w:rsidR="008D4688" w:rsidRPr="007A5688" w:rsidRDefault="008D4688" w:rsidP="008D4688">
      <w:pPr>
        <w:pStyle w:val="Odsekzoznamu"/>
        <w:numPr>
          <w:ilvl w:val="0"/>
          <w:numId w:val="11"/>
        </w:numPr>
        <w:spacing w:after="0" w:line="240" w:lineRule="auto"/>
      </w:pPr>
      <w:r w:rsidRPr="007A5688">
        <w:t>ak nepresiahne u fyzickej osoby 30 eur a právnickej osobe 300 eur je splatná naraz do 15 dní od nadobudnutia právoplatnosti platobného výmeru</w:t>
      </w:r>
    </w:p>
    <w:p w:rsidR="008D4688" w:rsidRPr="007A5688" w:rsidRDefault="008D4688" w:rsidP="008D4688">
      <w:pPr>
        <w:pStyle w:val="Odsekzoznamu"/>
        <w:numPr>
          <w:ilvl w:val="0"/>
          <w:numId w:val="11"/>
        </w:numPr>
        <w:spacing w:after="0" w:line="240" w:lineRule="auto"/>
      </w:pPr>
      <w:r w:rsidRPr="007A5688">
        <w:t>ak presiahne u fyzickej osobe 30 eur a právnickej osobe 300 eur je splatná v dvoch rovnakých splátkach</w:t>
      </w:r>
    </w:p>
    <w:p w:rsidR="008D4688" w:rsidRPr="007A5688" w:rsidRDefault="008D4688" w:rsidP="008D4688">
      <w:pPr>
        <w:pStyle w:val="Odsekzoznamu"/>
        <w:numPr>
          <w:ilvl w:val="0"/>
          <w:numId w:val="12"/>
        </w:numPr>
        <w:spacing w:after="0" w:line="240" w:lineRule="auto"/>
      </w:pPr>
      <w:r w:rsidRPr="007A5688">
        <w:t xml:space="preserve">splátka do 15 dní od nadobudnutia právoplatnosti platobného výmeru </w:t>
      </w:r>
    </w:p>
    <w:p w:rsidR="008D4688" w:rsidRPr="007A5688" w:rsidRDefault="00FC4D71" w:rsidP="008D4688">
      <w:pPr>
        <w:pStyle w:val="Odsekzoznamu"/>
        <w:numPr>
          <w:ilvl w:val="0"/>
          <w:numId w:val="12"/>
        </w:numPr>
        <w:spacing w:after="0" w:line="240" w:lineRule="auto"/>
      </w:pPr>
      <w:r>
        <w:t>splátka do 30.09.2011</w:t>
      </w:r>
    </w:p>
    <w:p w:rsidR="008D4688" w:rsidRPr="007A5688" w:rsidRDefault="008D4688" w:rsidP="008D4688">
      <w:pPr>
        <w:spacing w:after="0" w:line="240" w:lineRule="auto"/>
      </w:pPr>
    </w:p>
    <w:p w:rsidR="008D4688" w:rsidRDefault="008D4688" w:rsidP="008D4688">
      <w:pPr>
        <w:spacing w:after="0" w:line="240" w:lineRule="auto"/>
        <w:jc w:val="center"/>
        <w:rPr>
          <w:b/>
          <w:bCs/>
        </w:rPr>
      </w:pPr>
    </w:p>
    <w:p w:rsidR="008D4688" w:rsidRDefault="008D4688" w:rsidP="008D4688">
      <w:pPr>
        <w:spacing w:after="0" w:line="240" w:lineRule="auto"/>
        <w:jc w:val="center"/>
        <w:rPr>
          <w:b/>
          <w:bCs/>
        </w:rPr>
      </w:pPr>
    </w:p>
    <w:p w:rsidR="003D2DFD" w:rsidRDefault="003D2DFD" w:rsidP="008D4688">
      <w:pPr>
        <w:spacing w:after="0" w:line="240" w:lineRule="auto"/>
        <w:jc w:val="center"/>
        <w:rPr>
          <w:b/>
          <w:bCs/>
        </w:rPr>
      </w:pPr>
    </w:p>
    <w:p w:rsidR="003D2DFD" w:rsidRDefault="003D2DFD" w:rsidP="008D4688">
      <w:pPr>
        <w:spacing w:after="0" w:line="240" w:lineRule="auto"/>
        <w:jc w:val="center"/>
        <w:rPr>
          <w:b/>
          <w:bCs/>
        </w:rPr>
      </w:pPr>
    </w:p>
    <w:p w:rsidR="003D2DFD" w:rsidRDefault="003D2DFD" w:rsidP="008D4688">
      <w:pPr>
        <w:spacing w:after="0" w:line="240" w:lineRule="auto"/>
        <w:jc w:val="center"/>
        <w:rPr>
          <w:b/>
          <w:bCs/>
        </w:rPr>
      </w:pPr>
    </w:p>
    <w:p w:rsidR="003D2DFD" w:rsidRDefault="003D2DFD" w:rsidP="008D4688">
      <w:pPr>
        <w:spacing w:after="0" w:line="240" w:lineRule="auto"/>
        <w:jc w:val="center"/>
        <w:rPr>
          <w:b/>
          <w:bCs/>
        </w:rPr>
      </w:pPr>
    </w:p>
    <w:p w:rsidR="008D4688" w:rsidRPr="007A5688" w:rsidRDefault="008D4688" w:rsidP="008D4688">
      <w:pPr>
        <w:spacing w:after="0" w:line="240" w:lineRule="auto"/>
        <w:jc w:val="center"/>
      </w:pPr>
      <w:r w:rsidRPr="007A5688">
        <w:rPr>
          <w:b/>
          <w:bCs/>
        </w:rPr>
        <w:t>DAŇ ZA PSA</w:t>
      </w:r>
    </w:p>
    <w:p w:rsidR="008D4688" w:rsidRPr="007A5688" w:rsidRDefault="008D4688" w:rsidP="008D4688">
      <w:pPr>
        <w:spacing w:after="0" w:line="240" w:lineRule="auto"/>
        <w:jc w:val="center"/>
      </w:pPr>
      <w:r w:rsidRPr="007A5688">
        <w:rPr>
          <w:b/>
          <w:bCs/>
        </w:rPr>
        <w:t>§</w:t>
      </w:r>
      <w:r>
        <w:rPr>
          <w:b/>
          <w:bCs/>
        </w:rPr>
        <w:t>7</w:t>
      </w:r>
    </w:p>
    <w:p w:rsidR="008D4688" w:rsidRPr="007A5688" w:rsidRDefault="008D4688" w:rsidP="008D4688">
      <w:pPr>
        <w:spacing w:after="0" w:line="240" w:lineRule="auto"/>
        <w:jc w:val="center"/>
      </w:pPr>
      <w:r w:rsidRPr="007A5688">
        <w:rPr>
          <w:b/>
          <w:bCs/>
        </w:rPr>
        <w:t>Predmet dane</w:t>
      </w:r>
    </w:p>
    <w:p w:rsidR="008D4688" w:rsidRPr="007A5688" w:rsidRDefault="008D4688" w:rsidP="008D4688">
      <w:pPr>
        <w:spacing w:after="0" w:line="240" w:lineRule="auto"/>
      </w:pPr>
      <w:r w:rsidRPr="007A5688">
        <w:t>Predmetom dane za psa je pes starší ako 6 mesiacov chovaný fyzickou alebo právnickou osobou.</w:t>
      </w:r>
    </w:p>
    <w:p w:rsidR="008D4688" w:rsidRPr="007A5688" w:rsidRDefault="008D4688" w:rsidP="008D4688">
      <w:pPr>
        <w:spacing w:after="0" w:line="240" w:lineRule="auto"/>
        <w:jc w:val="center"/>
        <w:rPr>
          <w:b/>
          <w:bCs/>
        </w:rPr>
      </w:pPr>
    </w:p>
    <w:p w:rsidR="008D4688" w:rsidRPr="007A5688" w:rsidRDefault="008D4688" w:rsidP="008D4688">
      <w:pPr>
        <w:spacing w:after="0" w:line="240" w:lineRule="auto"/>
        <w:jc w:val="center"/>
      </w:pPr>
      <w:r w:rsidRPr="007A5688">
        <w:rPr>
          <w:b/>
          <w:bCs/>
        </w:rPr>
        <w:t>§</w:t>
      </w:r>
      <w:r>
        <w:rPr>
          <w:b/>
          <w:bCs/>
        </w:rPr>
        <w:t>8</w:t>
      </w:r>
    </w:p>
    <w:p w:rsidR="008D4688" w:rsidRPr="007A5688" w:rsidRDefault="008D4688" w:rsidP="008D4688">
      <w:pPr>
        <w:spacing w:after="0" w:line="240" w:lineRule="auto"/>
        <w:jc w:val="center"/>
      </w:pPr>
      <w:r w:rsidRPr="007A5688">
        <w:rPr>
          <w:b/>
          <w:bCs/>
        </w:rPr>
        <w:t>Daňovník</w:t>
      </w:r>
    </w:p>
    <w:p w:rsidR="008D4688" w:rsidRPr="007A5688" w:rsidRDefault="008D4688" w:rsidP="008D4688">
      <w:pPr>
        <w:spacing w:after="0" w:line="240" w:lineRule="auto"/>
      </w:pPr>
      <w:r w:rsidRPr="007A5688">
        <w:t>Daňovníkom je fyzická osoba alebo právnická osoba, ktorá je:</w:t>
      </w:r>
    </w:p>
    <w:p w:rsidR="008D4688" w:rsidRPr="007A5688" w:rsidRDefault="008D4688" w:rsidP="008D4688">
      <w:pPr>
        <w:spacing w:after="0" w:line="240" w:lineRule="auto"/>
      </w:pPr>
      <w:r w:rsidRPr="007A5688">
        <w:t>a. vlastníkom psa</w:t>
      </w:r>
    </w:p>
    <w:p w:rsidR="008D4688" w:rsidRPr="007A5688" w:rsidRDefault="008D4688" w:rsidP="008D4688">
      <w:pPr>
        <w:spacing w:after="0" w:line="240" w:lineRule="auto"/>
      </w:pPr>
      <w:r w:rsidRPr="007A5688">
        <w:t>b. držiteľom psa, ak sa nedá preukázať kto vlastní psa.</w:t>
      </w:r>
    </w:p>
    <w:p w:rsidR="008D4688" w:rsidRPr="007A5688" w:rsidRDefault="008D4688" w:rsidP="008D4688">
      <w:pPr>
        <w:spacing w:after="0" w:line="240" w:lineRule="auto"/>
        <w:jc w:val="center"/>
        <w:rPr>
          <w:b/>
          <w:bCs/>
        </w:rPr>
      </w:pPr>
    </w:p>
    <w:p w:rsidR="008D4688" w:rsidRPr="007A5688" w:rsidRDefault="008D4688" w:rsidP="008D4688">
      <w:pPr>
        <w:spacing w:after="0" w:line="240" w:lineRule="auto"/>
        <w:jc w:val="center"/>
        <w:rPr>
          <w:b/>
          <w:bCs/>
        </w:rPr>
      </w:pPr>
    </w:p>
    <w:p w:rsidR="008D4688" w:rsidRPr="007A5688" w:rsidRDefault="008D4688" w:rsidP="008D4688">
      <w:pPr>
        <w:spacing w:after="0" w:line="240" w:lineRule="auto"/>
        <w:jc w:val="center"/>
      </w:pPr>
      <w:r w:rsidRPr="007A5688">
        <w:rPr>
          <w:b/>
          <w:bCs/>
        </w:rPr>
        <w:t>§</w:t>
      </w:r>
      <w:r>
        <w:rPr>
          <w:b/>
          <w:bCs/>
        </w:rPr>
        <w:t>9</w:t>
      </w:r>
    </w:p>
    <w:p w:rsidR="008D4688" w:rsidRPr="007A5688" w:rsidRDefault="008D4688" w:rsidP="008D4688">
      <w:pPr>
        <w:spacing w:after="0" w:line="240" w:lineRule="auto"/>
        <w:jc w:val="center"/>
      </w:pPr>
      <w:r w:rsidRPr="007A5688">
        <w:rPr>
          <w:b/>
          <w:bCs/>
        </w:rPr>
        <w:t>Základ dane</w:t>
      </w:r>
    </w:p>
    <w:p w:rsidR="008D4688" w:rsidRPr="007A5688" w:rsidRDefault="008D4688" w:rsidP="008D4688">
      <w:pPr>
        <w:spacing w:after="0" w:line="240" w:lineRule="auto"/>
      </w:pPr>
      <w:r w:rsidRPr="007A5688">
        <w:t>Základom</w:t>
      </w:r>
      <w:r w:rsidR="000A53ED">
        <w:t xml:space="preserve"> dane</w:t>
      </w:r>
      <w:r w:rsidRPr="007A5688">
        <w:t xml:space="preserve"> je počet psov.</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w:t>
      </w:r>
      <w:r>
        <w:rPr>
          <w:b/>
          <w:bCs/>
        </w:rPr>
        <w:t>10</w:t>
      </w:r>
    </w:p>
    <w:p w:rsidR="008D4688" w:rsidRPr="007A5688" w:rsidRDefault="008D4688" w:rsidP="008D4688">
      <w:pPr>
        <w:spacing w:after="0" w:line="240" w:lineRule="auto"/>
        <w:jc w:val="center"/>
      </w:pPr>
      <w:r w:rsidRPr="007A5688">
        <w:rPr>
          <w:b/>
          <w:bCs/>
        </w:rPr>
        <w:t>Sadzba dane</w:t>
      </w:r>
    </w:p>
    <w:p w:rsidR="008D4688" w:rsidRPr="007A5688" w:rsidRDefault="000A53ED" w:rsidP="008D4688">
      <w:pPr>
        <w:spacing w:after="0" w:line="240" w:lineRule="auto"/>
      </w:pPr>
      <w:r>
        <w:t xml:space="preserve">Správca určuje sadzbu dane </w:t>
      </w:r>
      <w:r w:rsidR="008D4688" w:rsidRPr="007A5688">
        <w:t xml:space="preserve"> </w:t>
      </w:r>
      <w:r w:rsidR="008D4688" w:rsidRPr="00DF173C">
        <w:rPr>
          <w:b/>
        </w:rPr>
        <w:t>5,00 eur</w:t>
      </w:r>
      <w:r w:rsidR="008D4688" w:rsidRPr="005F359E">
        <w:t xml:space="preserve">  </w:t>
      </w:r>
      <w:r>
        <w:t>ročne za jedného psa.</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§1</w:t>
      </w:r>
      <w:r>
        <w:rPr>
          <w:b/>
          <w:bCs/>
        </w:rPr>
        <w:t>1</w:t>
      </w:r>
    </w:p>
    <w:p w:rsidR="008D4688" w:rsidRPr="007A5688" w:rsidRDefault="008D4688" w:rsidP="008D4688">
      <w:pPr>
        <w:spacing w:after="0" w:line="240" w:lineRule="auto"/>
        <w:jc w:val="center"/>
      </w:pPr>
      <w:r w:rsidRPr="007A5688">
        <w:rPr>
          <w:b/>
          <w:bCs/>
        </w:rPr>
        <w:t>Vznik a zánik daňovej povinnosti</w:t>
      </w:r>
    </w:p>
    <w:p w:rsidR="008D4688" w:rsidRPr="007A5688" w:rsidRDefault="008D4688" w:rsidP="008D4688">
      <w:pPr>
        <w:spacing w:after="0" w:line="240" w:lineRule="auto"/>
        <w:ind w:firstLine="708"/>
      </w:pPr>
      <w:r w:rsidRPr="007A5688">
        <w:t>Daňová povinnosť vzniká prvým dňom kalendárneho mesiaca nasledujúceho po mesiaci, v ktorom daňovník nadobudol psa a zaniká prvým dňom mesiaca nasledujúceho po mesiaci, v ktorom daňovník už nie je vlastníkom alebo držiteľom psa.</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§1</w:t>
      </w:r>
      <w:r>
        <w:rPr>
          <w:b/>
          <w:bCs/>
        </w:rPr>
        <w:t>2</w:t>
      </w:r>
    </w:p>
    <w:p w:rsidR="008D4688" w:rsidRPr="007A5688" w:rsidRDefault="008D4688" w:rsidP="008D4688">
      <w:pPr>
        <w:spacing w:after="0" w:line="240" w:lineRule="auto"/>
        <w:jc w:val="center"/>
      </w:pPr>
      <w:r w:rsidRPr="007A5688">
        <w:rPr>
          <w:bCs/>
        </w:rPr>
        <w:t>Oznamovacia povinnosť a platenie dane</w:t>
      </w:r>
    </w:p>
    <w:p w:rsidR="008D4688" w:rsidRPr="007A5688" w:rsidRDefault="008D4688" w:rsidP="008D4688">
      <w:pPr>
        <w:pStyle w:val="Odsekzoznamu"/>
        <w:numPr>
          <w:ilvl w:val="0"/>
          <w:numId w:val="13"/>
        </w:numPr>
        <w:spacing w:after="0"/>
      </w:pPr>
      <w:r w:rsidRPr="007A5688">
        <w:t xml:space="preserve">Daňovník je povinný písomne oznámiť vznik daňovej povinnosti správcovi dane do 30 dní od </w:t>
      </w:r>
    </w:p>
    <w:p w:rsidR="008D4688" w:rsidRPr="007A5688" w:rsidRDefault="008D4688" w:rsidP="008D4688">
      <w:pPr>
        <w:spacing w:after="0" w:line="240" w:lineRule="auto"/>
        <w:ind w:left="708" w:firstLine="45"/>
      </w:pPr>
      <w:r w:rsidRPr="007A5688">
        <w:t>vzniku daňovej povinnosti a v tejto lehote zaplatiť daň za zdaňovacie obdobie, alebo pomernú časť dane.</w:t>
      </w:r>
    </w:p>
    <w:p w:rsidR="008D4688" w:rsidRPr="007A5688" w:rsidRDefault="008D4688" w:rsidP="008D4688">
      <w:pPr>
        <w:pStyle w:val="Odsekzoznamu"/>
        <w:numPr>
          <w:ilvl w:val="0"/>
          <w:numId w:val="13"/>
        </w:numPr>
        <w:spacing w:after="0"/>
      </w:pPr>
      <w:r w:rsidRPr="007A5688">
        <w:t xml:space="preserve"> V ďalších zdaňovacích obdobiach je daň splatná bez vyrubenia do 31. januára príslušného </w:t>
      </w:r>
    </w:p>
    <w:p w:rsidR="008D4688" w:rsidRPr="007A5688" w:rsidRDefault="008D4688" w:rsidP="008D4688">
      <w:pPr>
        <w:spacing w:after="0" w:line="240" w:lineRule="auto"/>
        <w:ind w:firstLine="708"/>
      </w:pPr>
      <w:r w:rsidRPr="007A5688">
        <w:t>zdaňovacieho obdobie.</w:t>
      </w:r>
    </w:p>
    <w:p w:rsidR="008D4688" w:rsidRPr="007A5688" w:rsidRDefault="008D4688" w:rsidP="008D4688">
      <w:pPr>
        <w:pStyle w:val="Odsekzoznamu"/>
        <w:numPr>
          <w:ilvl w:val="0"/>
          <w:numId w:val="13"/>
        </w:numPr>
        <w:spacing w:after="0" w:line="240" w:lineRule="auto"/>
      </w:pPr>
      <w:r w:rsidRPr="007A5688">
        <w:t xml:space="preserve"> Ak daňová povinnosť zanikne v priebehu zdaňovacieho obdobia a daňovník oznámi správcovi dane najneskôr do 30 dní odo dňa zániku daňovej povinnosti podľa §10, správca dane vráti pomernú časť dane za zostávajúce mesiace, za ktoré bola daň zaplatená. </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DAŇ ZA UŽÍVANIE VEREJNÉHO PRIESTRANSTVA</w:t>
      </w:r>
    </w:p>
    <w:p w:rsidR="008D4688" w:rsidRPr="007A5688" w:rsidRDefault="008D4688" w:rsidP="008D4688">
      <w:pPr>
        <w:spacing w:after="0" w:line="240" w:lineRule="auto"/>
        <w:jc w:val="center"/>
      </w:pPr>
      <w:r w:rsidRPr="007A5688">
        <w:rPr>
          <w:b/>
          <w:bCs/>
        </w:rPr>
        <w:t>§1</w:t>
      </w:r>
      <w:r>
        <w:rPr>
          <w:b/>
          <w:bCs/>
        </w:rPr>
        <w:t>3</w:t>
      </w:r>
    </w:p>
    <w:p w:rsidR="008D4688" w:rsidRPr="007A5688" w:rsidRDefault="008D4688" w:rsidP="008D4688">
      <w:pPr>
        <w:spacing w:after="0" w:line="240" w:lineRule="auto"/>
        <w:jc w:val="center"/>
      </w:pPr>
      <w:r w:rsidRPr="007A5688">
        <w:rPr>
          <w:b/>
          <w:bCs/>
        </w:rPr>
        <w:t>Predmet dane</w:t>
      </w:r>
    </w:p>
    <w:p w:rsidR="008D4688" w:rsidRPr="007A5688" w:rsidRDefault="008D4688" w:rsidP="008D4688">
      <w:pPr>
        <w:numPr>
          <w:ilvl w:val="0"/>
          <w:numId w:val="14"/>
        </w:numPr>
        <w:spacing w:after="0" w:line="240" w:lineRule="auto"/>
      </w:pPr>
      <w:r w:rsidRPr="007A5688">
        <w:t>Predmetom dane za užívanie verejného priestranstva je osobitné užívanie verejného priestranstva .</w:t>
      </w:r>
    </w:p>
    <w:p w:rsidR="008D4688" w:rsidRPr="007A5688" w:rsidRDefault="008D4688" w:rsidP="008D4688">
      <w:pPr>
        <w:numPr>
          <w:ilvl w:val="0"/>
          <w:numId w:val="14"/>
        </w:numPr>
        <w:spacing w:after="0" w:line="240" w:lineRule="auto"/>
      </w:pPr>
      <w:r w:rsidRPr="007A5688">
        <w:t xml:space="preserve">Verejným priestranstvom na účely tohto zákona sú verejnosti prístupné pozemky vo vlastníctve obce: </w:t>
      </w:r>
    </w:p>
    <w:p w:rsidR="008D4688" w:rsidRPr="007A5688" w:rsidRDefault="008D4688" w:rsidP="008D4688">
      <w:pPr>
        <w:numPr>
          <w:ilvl w:val="0"/>
          <w:numId w:val="22"/>
        </w:numPr>
        <w:spacing w:after="0" w:line="240" w:lineRule="auto"/>
      </w:pPr>
      <w:r w:rsidRPr="007A5688">
        <w:t>hlavné /štátne/ a všetky vedľajšie /miestne/ cestné komunikácie v celej svojej dĺžke a v šírke od krajnice po krajnicu</w:t>
      </w:r>
    </w:p>
    <w:p w:rsidR="008D4688" w:rsidRPr="007A5688" w:rsidRDefault="008D4688" w:rsidP="008D4688">
      <w:pPr>
        <w:numPr>
          <w:ilvl w:val="0"/>
          <w:numId w:val="22"/>
        </w:numPr>
        <w:spacing w:after="0" w:line="240" w:lineRule="auto"/>
      </w:pPr>
      <w:r w:rsidRPr="007A5688">
        <w:lastRenderedPageBreak/>
        <w:t xml:space="preserve">vybudovaný chodník, prípadne aj upravená plocha pre chodenie obyvateľov na celom území obce </w:t>
      </w:r>
    </w:p>
    <w:p w:rsidR="008D4688" w:rsidRDefault="008D4688" w:rsidP="008D4688">
      <w:pPr>
        <w:numPr>
          <w:ilvl w:val="0"/>
          <w:numId w:val="22"/>
        </w:numPr>
        <w:spacing w:after="0" w:line="240" w:lineRule="auto"/>
      </w:pPr>
      <w:r w:rsidRPr="007A5688">
        <w:t>ostatné verejné priestranstvá a plochy vo vlastníctve obce</w:t>
      </w:r>
    </w:p>
    <w:p w:rsidR="008D4688" w:rsidRPr="007A5688" w:rsidRDefault="008D4688" w:rsidP="008D4688">
      <w:pPr>
        <w:spacing w:after="0" w:line="240" w:lineRule="auto"/>
        <w:ind w:left="720"/>
      </w:pPr>
    </w:p>
    <w:p w:rsidR="008D4688" w:rsidRPr="007A5688" w:rsidRDefault="008D4688" w:rsidP="008D4688">
      <w:pPr>
        <w:spacing w:after="0" w:line="240" w:lineRule="auto"/>
      </w:pPr>
      <w:r w:rsidRPr="007A5688">
        <w:t xml:space="preserve">        3. Osobitným užívaním verejného priestranstva sa rozumie umiestnenie zariadenia slúžiaceho na </w:t>
      </w:r>
    </w:p>
    <w:p w:rsidR="008D4688" w:rsidRPr="007A5688" w:rsidRDefault="008D4688" w:rsidP="008D4688">
      <w:pPr>
        <w:spacing w:after="0" w:line="240" w:lineRule="auto"/>
        <w:ind w:left="720"/>
      </w:pPr>
      <w:r w:rsidRPr="007A5688">
        <w:t xml:space="preserve">poskytovanie služieb, predajného zariadenia, zariadenia lunaparku a iných atrakcií. </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§1</w:t>
      </w:r>
      <w:r>
        <w:rPr>
          <w:b/>
          <w:bCs/>
        </w:rPr>
        <w:t>4</w:t>
      </w:r>
    </w:p>
    <w:p w:rsidR="008D4688" w:rsidRPr="007A5688" w:rsidRDefault="008D4688" w:rsidP="008D4688">
      <w:pPr>
        <w:spacing w:after="0" w:line="240" w:lineRule="auto"/>
        <w:jc w:val="center"/>
      </w:pPr>
      <w:r w:rsidRPr="007A5688">
        <w:rPr>
          <w:b/>
          <w:bCs/>
        </w:rPr>
        <w:t>Daňovník</w:t>
      </w:r>
    </w:p>
    <w:p w:rsidR="008D4688" w:rsidRPr="007A5688" w:rsidRDefault="008D4688" w:rsidP="008D4688">
      <w:pPr>
        <w:spacing w:after="0" w:line="240" w:lineRule="auto"/>
      </w:pPr>
      <w:r w:rsidRPr="007A5688">
        <w:t>Daňovníkom je fyzická alebo právnická osoba, ktorá verejné priestranstvo využíva.</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§1</w:t>
      </w:r>
      <w:r>
        <w:rPr>
          <w:b/>
          <w:bCs/>
        </w:rPr>
        <w:t>5</w:t>
      </w:r>
    </w:p>
    <w:p w:rsidR="008D4688" w:rsidRPr="007A5688" w:rsidRDefault="008D4688" w:rsidP="008D4688">
      <w:pPr>
        <w:spacing w:after="0" w:line="240" w:lineRule="auto"/>
        <w:jc w:val="center"/>
      </w:pPr>
      <w:r w:rsidRPr="007A5688">
        <w:rPr>
          <w:b/>
          <w:bCs/>
        </w:rPr>
        <w:t>Základ dane</w:t>
      </w:r>
    </w:p>
    <w:p w:rsidR="008D4688" w:rsidRPr="007A5688" w:rsidRDefault="008D4688" w:rsidP="008D4688">
      <w:pPr>
        <w:spacing w:after="0" w:line="240" w:lineRule="auto"/>
      </w:pPr>
      <w:r w:rsidRPr="007A5688">
        <w:t>Základom dane za užívanie verejného priestranstva je výmera užívaného priestranstva v m</w:t>
      </w:r>
      <w:r w:rsidRPr="007A5688">
        <w:rPr>
          <w:vertAlign w:val="superscript"/>
        </w:rPr>
        <w:t>2</w:t>
      </w:r>
      <w:r w:rsidRPr="007A5688">
        <w:t>.</w:t>
      </w:r>
    </w:p>
    <w:p w:rsidR="008D4688" w:rsidRPr="007A5688" w:rsidRDefault="008D4688" w:rsidP="008D4688">
      <w:pPr>
        <w:spacing w:after="0" w:line="240" w:lineRule="auto"/>
        <w:jc w:val="center"/>
        <w:rPr>
          <w:b/>
          <w:bCs/>
        </w:rPr>
      </w:pPr>
    </w:p>
    <w:p w:rsidR="008D4688" w:rsidRPr="007A5688" w:rsidRDefault="008D4688" w:rsidP="008D4688">
      <w:pPr>
        <w:spacing w:after="0" w:line="240" w:lineRule="auto"/>
        <w:jc w:val="center"/>
      </w:pPr>
      <w:r w:rsidRPr="007A5688">
        <w:rPr>
          <w:b/>
          <w:bCs/>
        </w:rPr>
        <w:t>§1</w:t>
      </w:r>
      <w:r>
        <w:rPr>
          <w:b/>
          <w:bCs/>
        </w:rPr>
        <w:t>6</w:t>
      </w:r>
    </w:p>
    <w:p w:rsidR="008D4688" w:rsidRPr="007A5688" w:rsidRDefault="008D4688" w:rsidP="008D4688">
      <w:pPr>
        <w:spacing w:after="0" w:line="240" w:lineRule="auto"/>
        <w:jc w:val="center"/>
      </w:pPr>
      <w:r w:rsidRPr="007A5688">
        <w:rPr>
          <w:b/>
          <w:bCs/>
        </w:rPr>
        <w:t>Sadzba dane</w:t>
      </w:r>
    </w:p>
    <w:p w:rsidR="008D4688" w:rsidRPr="007A5688" w:rsidRDefault="008D4688" w:rsidP="008D4688">
      <w:pPr>
        <w:spacing w:after="0" w:line="240" w:lineRule="auto"/>
      </w:pPr>
      <w:r w:rsidRPr="007A5688">
        <w:t>Sadzba dane za každý aj začatý m</w:t>
      </w:r>
      <w:r w:rsidRPr="007A5688">
        <w:rPr>
          <w:vertAlign w:val="superscript"/>
        </w:rPr>
        <w:t xml:space="preserve">2 </w:t>
      </w:r>
      <w:r w:rsidRPr="007A5688">
        <w:t xml:space="preserve"> a za každý aj začatý deň osobitne užívaného priestranstva je:</w:t>
      </w:r>
    </w:p>
    <w:p w:rsidR="008D4688" w:rsidRPr="007A5688" w:rsidRDefault="008D4688" w:rsidP="008D4688">
      <w:pPr>
        <w:spacing w:after="0" w:line="240" w:lineRule="auto"/>
      </w:pPr>
      <w:r w:rsidRPr="007A5688">
        <w:t>a</w:t>
      </w:r>
      <w:r w:rsidRPr="00E559EC">
        <w:rPr>
          <w:b/>
        </w:rPr>
        <w:t>. 1,50</w:t>
      </w:r>
      <w:r w:rsidRPr="007A5688">
        <w:rPr>
          <w:b/>
        </w:rPr>
        <w:t xml:space="preserve"> eur</w:t>
      </w:r>
      <w:r w:rsidRPr="007A5688">
        <w:t xml:space="preserve"> , ak je účelom osobitného užívania verejného priestranstva umiestnenie predajného       </w:t>
      </w:r>
    </w:p>
    <w:p w:rsidR="008D4688" w:rsidRPr="007A5688" w:rsidRDefault="008D4688" w:rsidP="008D4688">
      <w:pPr>
        <w:spacing w:after="0" w:line="240" w:lineRule="auto"/>
      </w:pPr>
      <w:r w:rsidRPr="007A5688">
        <w:t xml:space="preserve">     zariadenia alebo umiestnenie zariadenia slúžiaceho na poskytovanie služieb</w:t>
      </w:r>
    </w:p>
    <w:p w:rsidR="008D4688" w:rsidRPr="007A5688" w:rsidRDefault="008D4688" w:rsidP="008D4688">
      <w:pPr>
        <w:spacing w:after="0" w:line="240" w:lineRule="auto"/>
      </w:pPr>
      <w:r w:rsidRPr="007A5688">
        <w:t>b.</w:t>
      </w:r>
      <w:r>
        <w:t xml:space="preserve"> </w:t>
      </w:r>
      <w:r w:rsidRPr="00E559EC">
        <w:rPr>
          <w:b/>
        </w:rPr>
        <w:t>2,00</w:t>
      </w:r>
      <w:r w:rsidRPr="007A5688">
        <w:rPr>
          <w:b/>
        </w:rPr>
        <w:t xml:space="preserve"> eur</w:t>
      </w:r>
      <w:r w:rsidRPr="007A5688">
        <w:t xml:space="preserve"> za umiestnenie zariadenia lunaparku</w:t>
      </w:r>
    </w:p>
    <w:p w:rsidR="008D4688" w:rsidRPr="007A5688" w:rsidRDefault="008D4688" w:rsidP="008D4688">
      <w:pPr>
        <w:spacing w:after="0"/>
      </w:pPr>
      <w:r w:rsidRPr="007A5688">
        <w:t xml:space="preserve">c. </w:t>
      </w:r>
      <w:r w:rsidRPr="007A5688">
        <w:rPr>
          <w:b/>
        </w:rPr>
        <w:t>0,</w:t>
      </w:r>
      <w:r>
        <w:rPr>
          <w:b/>
        </w:rPr>
        <w:t>10</w:t>
      </w:r>
      <w:r w:rsidRPr="007A5688">
        <w:rPr>
          <w:b/>
        </w:rPr>
        <w:t xml:space="preserve">  eur</w:t>
      </w:r>
      <w:r w:rsidRPr="007A5688">
        <w:t xml:space="preserve"> za umiestnenie skládky stavebného materiálu, zariadenia stavieb a kontajnera na   </w:t>
      </w:r>
    </w:p>
    <w:p w:rsidR="008D4688" w:rsidRPr="007A5688" w:rsidRDefault="008D4688" w:rsidP="008D4688">
      <w:pPr>
        <w:spacing w:after="0"/>
      </w:pPr>
      <w:r w:rsidRPr="007A5688">
        <w:t xml:space="preserve">    stavebný odpad</w:t>
      </w:r>
    </w:p>
    <w:p w:rsidR="008D4688" w:rsidRPr="007A5688" w:rsidRDefault="008D4688" w:rsidP="008D4688">
      <w:pPr>
        <w:spacing w:after="0"/>
      </w:pPr>
      <w:r w:rsidRPr="007A5688">
        <w:t xml:space="preserve">d. </w:t>
      </w:r>
      <w:r w:rsidRPr="007A5688">
        <w:rPr>
          <w:b/>
        </w:rPr>
        <w:t>0,</w:t>
      </w:r>
      <w:r>
        <w:rPr>
          <w:b/>
        </w:rPr>
        <w:t>10</w:t>
      </w:r>
      <w:r w:rsidRPr="007A5688">
        <w:rPr>
          <w:b/>
        </w:rPr>
        <w:t xml:space="preserve"> eur</w:t>
      </w:r>
      <w:r w:rsidRPr="007A5688">
        <w:t xml:space="preserve"> za trvalé parkovanie vozidla.</w:t>
      </w:r>
    </w:p>
    <w:p w:rsidR="008D4688" w:rsidRPr="007A5688" w:rsidRDefault="008D4688" w:rsidP="008D4688">
      <w:pPr>
        <w:spacing w:after="0" w:line="240" w:lineRule="auto"/>
        <w:jc w:val="center"/>
      </w:pPr>
      <w:r w:rsidRPr="007A5688">
        <w:rPr>
          <w:b/>
          <w:bCs/>
        </w:rPr>
        <w:t>§1</w:t>
      </w:r>
      <w:r>
        <w:rPr>
          <w:b/>
          <w:bCs/>
        </w:rPr>
        <w:t>7</w:t>
      </w:r>
    </w:p>
    <w:p w:rsidR="008D4688" w:rsidRPr="007A5688" w:rsidRDefault="008D4688" w:rsidP="008D4688">
      <w:pPr>
        <w:spacing w:after="0" w:line="240" w:lineRule="auto"/>
        <w:jc w:val="center"/>
      </w:pPr>
      <w:r w:rsidRPr="007A5688">
        <w:rPr>
          <w:b/>
          <w:bCs/>
        </w:rPr>
        <w:t>Vznik a zánik daňovej povinnosti</w:t>
      </w:r>
    </w:p>
    <w:p w:rsidR="008D4688" w:rsidRPr="007A5688" w:rsidRDefault="008D4688" w:rsidP="008D4688">
      <w:pPr>
        <w:spacing w:after="0" w:line="240" w:lineRule="auto"/>
      </w:pPr>
      <w:r w:rsidRPr="007A5688">
        <w:t>Daňová povinnosť vzniká začatím užívania verejného priestranstva a zaniká ukončením užívania verejného priestranstva.</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w:t>
      </w:r>
      <w:r>
        <w:rPr>
          <w:b/>
          <w:bCs/>
        </w:rPr>
        <w:t>18</w:t>
      </w:r>
    </w:p>
    <w:p w:rsidR="008D4688" w:rsidRPr="007A5688" w:rsidRDefault="008D4688" w:rsidP="008D4688">
      <w:pPr>
        <w:spacing w:after="0" w:line="240" w:lineRule="auto"/>
        <w:jc w:val="center"/>
      </w:pPr>
      <w:r w:rsidRPr="007A5688">
        <w:rPr>
          <w:b/>
          <w:bCs/>
        </w:rPr>
        <w:t>Ohlasovacia povinnosť a platenie dane</w:t>
      </w:r>
    </w:p>
    <w:p w:rsidR="008D4688" w:rsidRPr="007A5688" w:rsidRDefault="008D4688" w:rsidP="008D4688">
      <w:pPr>
        <w:spacing w:after="0" w:line="240" w:lineRule="auto"/>
      </w:pPr>
      <w:r w:rsidRPr="007A5688">
        <w:t xml:space="preserve">a.  Daňovník je povinný osobne alebo písomne podať oznámenie o začatí užívania verejného </w:t>
      </w:r>
    </w:p>
    <w:p w:rsidR="008D4688" w:rsidRPr="007A5688" w:rsidRDefault="008D4688" w:rsidP="008D4688">
      <w:pPr>
        <w:spacing w:after="0" w:line="240" w:lineRule="auto"/>
      </w:pPr>
      <w:r w:rsidRPr="007A5688">
        <w:t xml:space="preserve">     priestranstva Obecnému úradu v Hosťovej, a to pred začatím osobitného užívania verejného </w:t>
      </w:r>
    </w:p>
    <w:p w:rsidR="008D4688" w:rsidRPr="007A5688" w:rsidRDefault="008D4688" w:rsidP="008D4688">
      <w:pPr>
        <w:spacing w:after="0" w:line="240" w:lineRule="auto"/>
      </w:pPr>
      <w:r w:rsidRPr="007A5688">
        <w:t xml:space="preserve">     priestranstva, výnimočne v deň, v ktorom sa má realizovať užívania verejného priestranstva.</w:t>
      </w:r>
    </w:p>
    <w:p w:rsidR="008D4688" w:rsidRPr="007A5688" w:rsidRDefault="008D4688" w:rsidP="008D4688">
      <w:pPr>
        <w:spacing w:after="0" w:line="240" w:lineRule="auto"/>
      </w:pPr>
      <w:r w:rsidRPr="007A5688">
        <w:t xml:space="preserve">b.  Daňovník je tiež povinný ohlásiť do 3 dní každú skutočnosť, ktorá má alebo môže mať vplyv na </w:t>
      </w:r>
    </w:p>
    <w:p w:rsidR="008D4688" w:rsidRPr="007A5688" w:rsidRDefault="008D4688" w:rsidP="008D4688">
      <w:pPr>
        <w:spacing w:after="0" w:line="240" w:lineRule="auto"/>
      </w:pPr>
      <w:r w:rsidRPr="007A5688">
        <w:t xml:space="preserve">      výšku stanovenej, resp. zaplatenej dane.</w:t>
      </w:r>
    </w:p>
    <w:p w:rsidR="008D4688" w:rsidRPr="007A5688" w:rsidRDefault="008D4688" w:rsidP="008D4688">
      <w:pPr>
        <w:spacing w:after="0" w:line="240" w:lineRule="auto"/>
      </w:pPr>
      <w:r w:rsidRPr="007A5688">
        <w:t>c.  Miestnu daň obec vyrubí platobným výmerom a splatnosť stanovuje nasledovne:</w:t>
      </w:r>
    </w:p>
    <w:p w:rsidR="008D4688" w:rsidRPr="007A5688" w:rsidRDefault="008D4688" w:rsidP="008D4688">
      <w:r w:rsidRPr="007A5688">
        <w:t xml:space="preserve">      jednorázovo v hotovosti do pokladne obecného úradu</w:t>
      </w:r>
      <w:r>
        <w:t>.</w:t>
      </w:r>
    </w:p>
    <w:p w:rsidR="008D4688" w:rsidRPr="007A5688" w:rsidRDefault="008D4688" w:rsidP="008D4688">
      <w:pPr>
        <w:spacing w:after="0" w:line="240" w:lineRule="auto"/>
        <w:jc w:val="center"/>
      </w:pPr>
      <w:r w:rsidRPr="007A5688">
        <w:rPr>
          <w:b/>
          <w:bCs/>
        </w:rPr>
        <w:t>Daň za predajné automaty</w:t>
      </w:r>
    </w:p>
    <w:p w:rsidR="008D4688" w:rsidRPr="007A5688" w:rsidRDefault="008D4688" w:rsidP="008D4688">
      <w:pPr>
        <w:spacing w:after="0" w:line="240" w:lineRule="auto"/>
        <w:jc w:val="center"/>
      </w:pPr>
      <w:r w:rsidRPr="007A5688">
        <w:rPr>
          <w:b/>
          <w:bCs/>
        </w:rPr>
        <w:t>§</w:t>
      </w:r>
      <w:r>
        <w:rPr>
          <w:b/>
          <w:bCs/>
        </w:rPr>
        <w:t>19</w:t>
      </w:r>
    </w:p>
    <w:p w:rsidR="008D4688" w:rsidRPr="007A5688" w:rsidRDefault="008D4688" w:rsidP="008D4688">
      <w:pPr>
        <w:spacing w:after="0" w:line="240" w:lineRule="auto"/>
        <w:jc w:val="center"/>
      </w:pPr>
      <w:r w:rsidRPr="007A5688">
        <w:rPr>
          <w:b/>
          <w:bCs/>
        </w:rPr>
        <w:t>Predmet dane</w:t>
      </w:r>
    </w:p>
    <w:p w:rsidR="008D4688" w:rsidRPr="007A5688" w:rsidRDefault="008D4688" w:rsidP="008D4688">
      <w:pPr>
        <w:spacing w:after="0" w:line="240" w:lineRule="auto"/>
      </w:pPr>
      <w:r w:rsidRPr="007A5688">
        <w:t>Predmetom dane za predajné automaty sú prístroje a automaty, ktoré vydávajú tovar za odplatu.</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w:t>
      </w:r>
      <w:r>
        <w:rPr>
          <w:b/>
          <w:bCs/>
        </w:rPr>
        <w:t>20</w:t>
      </w:r>
    </w:p>
    <w:p w:rsidR="008D4688" w:rsidRPr="007A5688" w:rsidRDefault="008D4688" w:rsidP="008D4688">
      <w:pPr>
        <w:spacing w:after="0" w:line="240" w:lineRule="auto"/>
        <w:jc w:val="center"/>
      </w:pPr>
      <w:r w:rsidRPr="007A5688">
        <w:rPr>
          <w:b/>
          <w:bCs/>
        </w:rPr>
        <w:t>Daňovník</w:t>
      </w:r>
    </w:p>
    <w:p w:rsidR="008D4688" w:rsidRPr="007A5688" w:rsidRDefault="008D4688" w:rsidP="008D4688">
      <w:pPr>
        <w:spacing w:after="0" w:line="240" w:lineRule="auto"/>
      </w:pPr>
      <w:r w:rsidRPr="007A5688">
        <w:t>Daňovník je fyzická alebo právnická osoba, ktorá predajné automaty prevádzkuje.</w:t>
      </w:r>
    </w:p>
    <w:p w:rsidR="008D4688" w:rsidRPr="007A5688" w:rsidRDefault="008D4688" w:rsidP="008D4688">
      <w:pPr>
        <w:spacing w:after="0" w:line="240" w:lineRule="auto"/>
        <w:jc w:val="center"/>
        <w:rPr>
          <w:b/>
          <w:bCs/>
        </w:rPr>
      </w:pPr>
    </w:p>
    <w:p w:rsidR="008D4688" w:rsidRPr="007A5688" w:rsidRDefault="008D4688" w:rsidP="008D4688">
      <w:pPr>
        <w:spacing w:after="0" w:line="240" w:lineRule="auto"/>
        <w:jc w:val="center"/>
      </w:pPr>
      <w:r w:rsidRPr="007A5688">
        <w:rPr>
          <w:b/>
          <w:bCs/>
        </w:rPr>
        <w:t>§</w:t>
      </w:r>
      <w:r>
        <w:rPr>
          <w:b/>
          <w:bCs/>
        </w:rPr>
        <w:t>21</w:t>
      </w:r>
    </w:p>
    <w:p w:rsidR="008D4688" w:rsidRPr="007A5688" w:rsidRDefault="008D4688" w:rsidP="008D4688">
      <w:pPr>
        <w:spacing w:after="0" w:line="240" w:lineRule="auto"/>
        <w:jc w:val="center"/>
      </w:pPr>
      <w:r w:rsidRPr="007A5688">
        <w:rPr>
          <w:b/>
          <w:bCs/>
        </w:rPr>
        <w:t>Základ dane</w:t>
      </w:r>
    </w:p>
    <w:p w:rsidR="008D4688" w:rsidRPr="007A5688" w:rsidRDefault="008D4688" w:rsidP="008D4688">
      <w:pPr>
        <w:spacing w:after="0" w:line="240" w:lineRule="auto"/>
      </w:pPr>
      <w:r w:rsidRPr="007A5688">
        <w:t>Základom dane je počet predajných automatov.</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lastRenderedPageBreak/>
        <w:t>§</w:t>
      </w:r>
      <w:r>
        <w:rPr>
          <w:b/>
          <w:bCs/>
        </w:rPr>
        <w:t>22</w:t>
      </w:r>
    </w:p>
    <w:p w:rsidR="008D4688" w:rsidRPr="007A5688" w:rsidRDefault="008D4688" w:rsidP="008D4688">
      <w:pPr>
        <w:spacing w:after="0" w:line="240" w:lineRule="auto"/>
        <w:jc w:val="center"/>
      </w:pPr>
      <w:r w:rsidRPr="007A5688">
        <w:rPr>
          <w:b/>
          <w:bCs/>
        </w:rPr>
        <w:t>Sadzba dane</w:t>
      </w:r>
    </w:p>
    <w:p w:rsidR="008D4688" w:rsidRPr="007A5688" w:rsidRDefault="008D4688" w:rsidP="008D4688">
      <w:pPr>
        <w:spacing w:after="0" w:line="240" w:lineRule="auto"/>
      </w:pPr>
      <w:r w:rsidRPr="007A5688">
        <w:t xml:space="preserve">Sadzba dane je </w:t>
      </w:r>
      <w:r w:rsidRPr="007A5688">
        <w:rPr>
          <w:b/>
        </w:rPr>
        <w:t>3</w:t>
      </w:r>
      <w:r>
        <w:rPr>
          <w:b/>
        </w:rPr>
        <w:t>5,00</w:t>
      </w:r>
      <w:r w:rsidRPr="007A5688">
        <w:rPr>
          <w:b/>
        </w:rPr>
        <w:t xml:space="preserve"> eur</w:t>
      </w:r>
      <w:r w:rsidRPr="007A5688">
        <w:t xml:space="preserve"> za jeden predajný automat a kalendárny rok.</w:t>
      </w:r>
    </w:p>
    <w:p w:rsidR="008D4688" w:rsidRPr="007A5688" w:rsidRDefault="008D4688" w:rsidP="008D4688">
      <w:pPr>
        <w:spacing w:after="0" w:line="240" w:lineRule="auto"/>
      </w:pPr>
    </w:p>
    <w:p w:rsidR="000A53ED" w:rsidRDefault="000A53ED" w:rsidP="008D4688">
      <w:pPr>
        <w:spacing w:after="0" w:line="240" w:lineRule="auto"/>
        <w:jc w:val="center"/>
        <w:rPr>
          <w:b/>
          <w:bCs/>
        </w:rPr>
      </w:pPr>
    </w:p>
    <w:p w:rsidR="000A53ED" w:rsidRDefault="000A53ED" w:rsidP="008D4688">
      <w:pPr>
        <w:spacing w:after="0" w:line="240" w:lineRule="auto"/>
        <w:jc w:val="center"/>
        <w:rPr>
          <w:b/>
          <w:bCs/>
        </w:rPr>
      </w:pPr>
    </w:p>
    <w:p w:rsidR="000A53ED" w:rsidRDefault="000A53ED" w:rsidP="008D4688">
      <w:pPr>
        <w:spacing w:after="0" w:line="240" w:lineRule="auto"/>
        <w:jc w:val="center"/>
        <w:rPr>
          <w:b/>
          <w:bCs/>
        </w:rPr>
      </w:pPr>
    </w:p>
    <w:p w:rsidR="008D4688" w:rsidRPr="007A5688" w:rsidRDefault="008D4688" w:rsidP="008D4688">
      <w:pPr>
        <w:spacing w:after="0" w:line="240" w:lineRule="auto"/>
        <w:jc w:val="center"/>
      </w:pPr>
      <w:r w:rsidRPr="007A5688">
        <w:rPr>
          <w:b/>
          <w:bCs/>
        </w:rPr>
        <w:t>§</w:t>
      </w:r>
      <w:r>
        <w:rPr>
          <w:b/>
          <w:bCs/>
        </w:rPr>
        <w:t>23</w:t>
      </w:r>
    </w:p>
    <w:p w:rsidR="008D4688" w:rsidRPr="007A5688" w:rsidRDefault="008D4688" w:rsidP="008D4688">
      <w:pPr>
        <w:spacing w:after="0" w:line="240" w:lineRule="auto"/>
        <w:jc w:val="center"/>
      </w:pPr>
      <w:r w:rsidRPr="007A5688">
        <w:rPr>
          <w:b/>
          <w:bCs/>
        </w:rPr>
        <w:t>Vznik a zánik daňovej povinnosti</w:t>
      </w:r>
    </w:p>
    <w:p w:rsidR="008D4688" w:rsidRPr="007A5688" w:rsidRDefault="008D4688" w:rsidP="008D4688">
      <w:pPr>
        <w:spacing w:after="0" w:line="240" w:lineRule="auto"/>
      </w:pPr>
      <w:r w:rsidRPr="007A5688">
        <w:t>Daňová povinnosť vzniká  dňom začatia prevádzkovania predajných automatov a zaniká dňom skončenia ich prevádzkovania.</w:t>
      </w:r>
    </w:p>
    <w:p w:rsidR="008D4688" w:rsidRPr="007A5688" w:rsidRDefault="008D4688" w:rsidP="008D4688">
      <w:pPr>
        <w:spacing w:after="0" w:line="240" w:lineRule="auto"/>
        <w:jc w:val="center"/>
      </w:pPr>
      <w:r w:rsidRPr="007A5688">
        <w:rPr>
          <w:b/>
          <w:bCs/>
        </w:rPr>
        <w:t>§2</w:t>
      </w:r>
      <w:r>
        <w:rPr>
          <w:b/>
          <w:bCs/>
        </w:rPr>
        <w:t>4</w:t>
      </w:r>
    </w:p>
    <w:p w:rsidR="008D4688" w:rsidRPr="007A5688" w:rsidRDefault="008D4688" w:rsidP="008D4688">
      <w:pPr>
        <w:spacing w:after="0" w:line="240" w:lineRule="auto"/>
        <w:jc w:val="center"/>
      </w:pPr>
      <w:r w:rsidRPr="007A5688">
        <w:rPr>
          <w:b/>
          <w:bCs/>
        </w:rPr>
        <w:t>Oznamovacia povinnosť a platenie dane</w:t>
      </w:r>
    </w:p>
    <w:p w:rsidR="008D4688" w:rsidRPr="007A5688" w:rsidRDefault="008D4688" w:rsidP="008D4688">
      <w:pPr>
        <w:numPr>
          <w:ilvl w:val="0"/>
          <w:numId w:val="15"/>
        </w:numPr>
        <w:spacing w:after="0" w:line="240" w:lineRule="auto"/>
      </w:pPr>
      <w:r w:rsidRPr="007A5688">
        <w:t>Daňovník je povinný písomne oznámiť vznik daňovej povinnosti správcovi dane najneskôr do 30 dní odo dňa zániku daňovej povinnosti a v tejto lehote zaplatiť daň za zdaňovacie obdobie, alebo pomernú časť dane na zostávajúce mesiace zdaňovacieho obdobia, v ktorom vznikla daňová povinnosť.</w:t>
      </w:r>
    </w:p>
    <w:p w:rsidR="008D4688" w:rsidRPr="007A5688" w:rsidRDefault="008D4688" w:rsidP="008D4688">
      <w:pPr>
        <w:numPr>
          <w:ilvl w:val="0"/>
          <w:numId w:val="15"/>
        </w:numPr>
        <w:spacing w:after="0" w:line="240" w:lineRule="auto"/>
      </w:pPr>
      <w:r w:rsidRPr="007A5688">
        <w:t>Ak daňová povinnosť zanikne v priebehu zdaňovacieho obdobia a daňovník to oznámi správcovi dane najneskôr do 30 dní odo dňa zániku daňovej povinnosti, správca dane vráti pomernú časť dane za zostávajúce dni zdaňovacieho obdobia, za ktoré bola daň zaplatená.</w:t>
      </w:r>
    </w:p>
    <w:p w:rsidR="008D4688" w:rsidRPr="007A5688" w:rsidRDefault="008D4688" w:rsidP="008D4688">
      <w:pPr>
        <w:numPr>
          <w:ilvl w:val="0"/>
          <w:numId w:val="15"/>
        </w:numPr>
        <w:spacing w:after="0" w:line="240" w:lineRule="auto"/>
      </w:pPr>
      <w:r w:rsidRPr="007A5688">
        <w:t xml:space="preserve">Daň za predajné automaty správca dane v roku </w:t>
      </w:r>
      <w:r>
        <w:t>20</w:t>
      </w:r>
      <w:r w:rsidR="000A53ED">
        <w:t>11</w:t>
      </w:r>
      <w:r w:rsidRPr="007A5688">
        <w:t xml:space="preserve"> vyrubí platobným výmerom. Daň je splatná k 31.03.20</w:t>
      </w:r>
      <w:r w:rsidR="000A53ED">
        <w:t>1</w:t>
      </w:r>
      <w:r>
        <w:t>0</w:t>
      </w:r>
      <w:r w:rsidRPr="007A5688">
        <w:t>. V ďalšom zdaňovacom období je daň splatná bez vyrubenia do 31.01.</w:t>
      </w:r>
    </w:p>
    <w:p w:rsidR="008D4688" w:rsidRPr="007A5688" w:rsidRDefault="008D4688" w:rsidP="008D4688">
      <w:pPr>
        <w:spacing w:after="0" w:line="240" w:lineRule="auto"/>
        <w:ind w:left="720"/>
      </w:pPr>
      <w:r w:rsidRPr="007A5688">
        <w:t>zdaňovacieho obdobia.</w:t>
      </w:r>
    </w:p>
    <w:p w:rsidR="008D4688" w:rsidRPr="007A5688" w:rsidRDefault="008D4688" w:rsidP="008D4688">
      <w:pPr>
        <w:numPr>
          <w:ilvl w:val="0"/>
          <w:numId w:val="15"/>
        </w:numPr>
        <w:spacing w:after="0" w:line="240" w:lineRule="auto"/>
      </w:pPr>
      <w:r w:rsidRPr="007A5688">
        <w:t>Prevádzkovateľ predajných automatov je povinný viesť preukaznú evidenciu o prevádzkovaných predaných automatoch, označiť predajný automat obchodným menom a sídlom prevádzkovateľa a názvom a sídlom zariadenia, v ktorom je predajný automat umiestnený.</w:t>
      </w:r>
    </w:p>
    <w:p w:rsidR="008D4688" w:rsidRPr="007A5688" w:rsidRDefault="008D4688" w:rsidP="008D4688">
      <w:pPr>
        <w:numPr>
          <w:ilvl w:val="0"/>
          <w:numId w:val="15"/>
        </w:numPr>
        <w:spacing w:after="0" w:line="240" w:lineRule="auto"/>
      </w:pPr>
      <w:r w:rsidRPr="007A5688">
        <w:t>Daň obec vyberá nasledovným spôsobom:</w:t>
      </w:r>
      <w:r w:rsidRPr="007A5688">
        <w:tab/>
        <w:t xml:space="preserve"> a. do pokladne Obce Hosťová</w:t>
      </w:r>
    </w:p>
    <w:p w:rsidR="008D4688" w:rsidRPr="007A5688" w:rsidRDefault="008D4688" w:rsidP="008D4688">
      <w:pPr>
        <w:spacing w:after="0" w:line="240" w:lineRule="auto"/>
        <w:ind w:left="720"/>
      </w:pPr>
      <w:r w:rsidRPr="007A5688">
        <w:t xml:space="preserve">                                                                   </w:t>
      </w:r>
      <w:r w:rsidRPr="007A5688">
        <w:tab/>
      </w:r>
      <w:r>
        <w:t xml:space="preserve">              </w:t>
      </w:r>
      <w:r w:rsidRPr="007A5688">
        <w:t xml:space="preserve"> b. prevodom na účet </w:t>
      </w:r>
    </w:p>
    <w:p w:rsidR="008D4688" w:rsidRPr="007A5688" w:rsidRDefault="008D4688" w:rsidP="008D4688">
      <w:pPr>
        <w:spacing w:after="0" w:line="240" w:lineRule="auto"/>
        <w:jc w:val="center"/>
        <w:rPr>
          <w:b/>
          <w:bCs/>
        </w:rPr>
      </w:pPr>
    </w:p>
    <w:p w:rsidR="008D4688" w:rsidRPr="007A5688" w:rsidRDefault="008D4688" w:rsidP="008D4688">
      <w:pPr>
        <w:spacing w:after="0" w:line="240" w:lineRule="auto"/>
        <w:jc w:val="center"/>
        <w:rPr>
          <w:b/>
          <w:bCs/>
        </w:rPr>
      </w:pPr>
    </w:p>
    <w:p w:rsidR="008D4688" w:rsidRPr="007A5688" w:rsidRDefault="008D4688" w:rsidP="008D4688">
      <w:pPr>
        <w:spacing w:after="0" w:line="240" w:lineRule="auto"/>
        <w:jc w:val="center"/>
      </w:pPr>
      <w:r w:rsidRPr="007A5688">
        <w:rPr>
          <w:b/>
          <w:bCs/>
        </w:rPr>
        <w:t>Daň za nevýherné hracie stroje</w:t>
      </w:r>
    </w:p>
    <w:p w:rsidR="008D4688" w:rsidRPr="007A5688" w:rsidRDefault="008D4688" w:rsidP="008D4688">
      <w:pPr>
        <w:spacing w:after="0" w:line="240" w:lineRule="auto"/>
        <w:jc w:val="center"/>
      </w:pPr>
      <w:r w:rsidRPr="007A5688">
        <w:rPr>
          <w:b/>
          <w:bCs/>
        </w:rPr>
        <w:t>§2</w:t>
      </w:r>
      <w:r>
        <w:rPr>
          <w:b/>
          <w:bCs/>
        </w:rPr>
        <w:t>5</w:t>
      </w:r>
    </w:p>
    <w:p w:rsidR="008D4688" w:rsidRPr="007A5688" w:rsidRDefault="008D4688" w:rsidP="008D4688">
      <w:pPr>
        <w:spacing w:after="0" w:line="240" w:lineRule="auto"/>
        <w:jc w:val="center"/>
      </w:pPr>
      <w:r w:rsidRPr="007A5688">
        <w:rPr>
          <w:b/>
          <w:bCs/>
        </w:rPr>
        <w:t>Predmet dane</w:t>
      </w:r>
    </w:p>
    <w:p w:rsidR="008D4688" w:rsidRPr="007A5688" w:rsidRDefault="008D4688" w:rsidP="008D4688">
      <w:pPr>
        <w:numPr>
          <w:ilvl w:val="0"/>
          <w:numId w:val="16"/>
        </w:numPr>
        <w:spacing w:after="0" w:line="240" w:lineRule="auto"/>
      </w:pPr>
      <w:r w:rsidRPr="007A5688">
        <w:t>Predmetom dane sú nevýherné hracie prístroje, ktoré sa spúšťajú alebo prevádzkujú za odplatu, pričom tieto hracie prístroje nevydávajú peňažnú výhru a sú prevádzkované v priestoroch prístupných verejnosti.</w:t>
      </w:r>
    </w:p>
    <w:p w:rsidR="008D4688" w:rsidRPr="007A5688" w:rsidRDefault="008D4688" w:rsidP="008D4688">
      <w:pPr>
        <w:numPr>
          <w:ilvl w:val="0"/>
          <w:numId w:val="16"/>
        </w:numPr>
        <w:spacing w:after="0" w:line="240" w:lineRule="auto"/>
      </w:pPr>
      <w:r w:rsidRPr="007A5688">
        <w:t>Nevýherné hracie prístroje sú:</w:t>
      </w:r>
    </w:p>
    <w:p w:rsidR="008D4688" w:rsidRPr="007A5688" w:rsidRDefault="008D4688" w:rsidP="008D4688">
      <w:pPr>
        <w:spacing w:after="0" w:line="240" w:lineRule="auto"/>
        <w:ind w:left="720"/>
      </w:pPr>
      <w:r w:rsidRPr="007A5688">
        <w:t>a. elektronické prístroje na počítačové hry</w:t>
      </w:r>
    </w:p>
    <w:p w:rsidR="008D4688" w:rsidRPr="007A5688" w:rsidRDefault="008D4688" w:rsidP="008D4688">
      <w:pPr>
        <w:spacing w:after="0" w:line="240" w:lineRule="auto"/>
        <w:ind w:left="720"/>
      </w:pPr>
      <w:r w:rsidRPr="007A5688">
        <w:t>b. mechanické prístroje, elektronické prístroje, automaty a iné zariadenia na zábavné hry.</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§2</w:t>
      </w:r>
      <w:r>
        <w:rPr>
          <w:b/>
          <w:bCs/>
        </w:rPr>
        <w:t>6</w:t>
      </w:r>
    </w:p>
    <w:p w:rsidR="008D4688" w:rsidRPr="007A5688" w:rsidRDefault="008D4688" w:rsidP="008D4688">
      <w:pPr>
        <w:spacing w:after="0" w:line="240" w:lineRule="auto"/>
        <w:jc w:val="center"/>
      </w:pPr>
      <w:r w:rsidRPr="007A5688">
        <w:rPr>
          <w:b/>
          <w:bCs/>
        </w:rPr>
        <w:t>Daňovník</w:t>
      </w:r>
    </w:p>
    <w:p w:rsidR="008D4688" w:rsidRPr="007A5688" w:rsidRDefault="008D4688" w:rsidP="008D4688">
      <w:pPr>
        <w:spacing w:after="0" w:line="240" w:lineRule="auto"/>
      </w:pPr>
      <w:r w:rsidRPr="007A5688">
        <w:t>Daňovník je fyzická osoba alebo právnická osoba, ktorá nevýherné hracie prístroje prevádzkuje.</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§2</w:t>
      </w:r>
      <w:r>
        <w:rPr>
          <w:b/>
          <w:bCs/>
        </w:rPr>
        <w:t>7</w:t>
      </w:r>
    </w:p>
    <w:p w:rsidR="008D4688" w:rsidRPr="007A5688" w:rsidRDefault="008D4688" w:rsidP="008D4688">
      <w:pPr>
        <w:spacing w:after="0" w:line="240" w:lineRule="auto"/>
        <w:jc w:val="center"/>
      </w:pPr>
      <w:r w:rsidRPr="007A5688">
        <w:rPr>
          <w:b/>
          <w:bCs/>
        </w:rPr>
        <w:t>Základ dane</w:t>
      </w:r>
    </w:p>
    <w:p w:rsidR="008D4688" w:rsidRPr="007A5688" w:rsidRDefault="008D4688" w:rsidP="008D4688">
      <w:pPr>
        <w:spacing w:after="0" w:line="240" w:lineRule="auto"/>
      </w:pPr>
      <w:r w:rsidRPr="007A5688">
        <w:t>Základom dane je počet nevýherných hracích prístrojov.</w:t>
      </w:r>
    </w:p>
    <w:p w:rsidR="008D4688" w:rsidRPr="007A5688" w:rsidRDefault="008D4688" w:rsidP="008D4688">
      <w:pPr>
        <w:spacing w:after="0" w:line="240" w:lineRule="auto"/>
        <w:jc w:val="center"/>
        <w:rPr>
          <w:b/>
          <w:bCs/>
        </w:rPr>
      </w:pPr>
    </w:p>
    <w:p w:rsidR="008D4688" w:rsidRPr="007A5688" w:rsidRDefault="008D4688" w:rsidP="008D4688">
      <w:pPr>
        <w:spacing w:after="0" w:line="240" w:lineRule="auto"/>
        <w:jc w:val="center"/>
      </w:pPr>
      <w:r w:rsidRPr="007A5688">
        <w:rPr>
          <w:b/>
          <w:bCs/>
        </w:rPr>
        <w:t>§</w:t>
      </w:r>
      <w:r>
        <w:rPr>
          <w:b/>
          <w:bCs/>
        </w:rPr>
        <w:t>28</w:t>
      </w:r>
    </w:p>
    <w:p w:rsidR="008D4688" w:rsidRPr="007A5688" w:rsidRDefault="008D4688" w:rsidP="008D4688">
      <w:pPr>
        <w:spacing w:after="0" w:line="240" w:lineRule="auto"/>
        <w:jc w:val="center"/>
      </w:pPr>
      <w:r w:rsidRPr="007A5688">
        <w:rPr>
          <w:b/>
          <w:bCs/>
        </w:rPr>
        <w:t>Sadzba dane</w:t>
      </w:r>
    </w:p>
    <w:p w:rsidR="008D4688" w:rsidRPr="007A5688" w:rsidRDefault="008D4688" w:rsidP="008D4688">
      <w:pPr>
        <w:spacing w:after="0" w:line="240" w:lineRule="auto"/>
      </w:pPr>
      <w:r w:rsidRPr="007A5688">
        <w:t xml:space="preserve">Sadzba dane za jeden nevýherný hrací prístroj a kalendárny rok sa určuje </w:t>
      </w:r>
      <w:r w:rsidRPr="00DF173C">
        <w:rPr>
          <w:b/>
        </w:rPr>
        <w:t>10,00 eur.</w:t>
      </w:r>
    </w:p>
    <w:p w:rsidR="008D4688" w:rsidRPr="007A5688" w:rsidRDefault="008D4688" w:rsidP="008D4688">
      <w:pPr>
        <w:spacing w:after="0" w:line="240" w:lineRule="auto"/>
        <w:jc w:val="center"/>
        <w:rPr>
          <w:b/>
          <w:bCs/>
        </w:rPr>
      </w:pPr>
    </w:p>
    <w:p w:rsidR="008D4688" w:rsidRPr="007A5688" w:rsidRDefault="008D4688" w:rsidP="008D4688">
      <w:pPr>
        <w:spacing w:after="0" w:line="240" w:lineRule="auto"/>
        <w:jc w:val="center"/>
      </w:pPr>
      <w:r w:rsidRPr="007A5688">
        <w:rPr>
          <w:b/>
          <w:bCs/>
        </w:rPr>
        <w:t>§</w:t>
      </w:r>
      <w:r>
        <w:rPr>
          <w:b/>
          <w:bCs/>
        </w:rPr>
        <w:t>29</w:t>
      </w:r>
    </w:p>
    <w:p w:rsidR="008D4688" w:rsidRPr="007A5688" w:rsidRDefault="008D4688" w:rsidP="008D4688">
      <w:pPr>
        <w:spacing w:after="0" w:line="240" w:lineRule="auto"/>
        <w:jc w:val="center"/>
      </w:pPr>
      <w:r w:rsidRPr="007A5688">
        <w:rPr>
          <w:b/>
          <w:bCs/>
        </w:rPr>
        <w:t>Vznik a zánik daňovej povinnosti</w:t>
      </w:r>
    </w:p>
    <w:p w:rsidR="008D4688" w:rsidRDefault="008D4688" w:rsidP="008D4688">
      <w:pPr>
        <w:spacing w:after="0" w:line="240" w:lineRule="auto"/>
      </w:pPr>
      <w:r w:rsidRPr="007A5688">
        <w:t>Daňová povinnosť vzniká dňom začatia prevádzkovania nevýherných hracích prístrojov a zaniká dňom skončenia ich prevádzkovania.</w:t>
      </w:r>
    </w:p>
    <w:p w:rsidR="000A53ED" w:rsidRDefault="000A53ED" w:rsidP="008D4688">
      <w:pPr>
        <w:spacing w:after="0" w:line="240" w:lineRule="auto"/>
      </w:pPr>
    </w:p>
    <w:p w:rsidR="008D4688" w:rsidRPr="007A5688" w:rsidRDefault="008D4688" w:rsidP="008D4688">
      <w:pPr>
        <w:spacing w:after="0" w:line="240" w:lineRule="auto"/>
        <w:jc w:val="center"/>
      </w:pPr>
      <w:r w:rsidRPr="007A5688">
        <w:rPr>
          <w:b/>
          <w:bCs/>
        </w:rPr>
        <w:t>§3</w:t>
      </w:r>
      <w:r>
        <w:rPr>
          <w:b/>
          <w:bCs/>
        </w:rPr>
        <w:t>0</w:t>
      </w:r>
    </w:p>
    <w:p w:rsidR="008D4688" w:rsidRPr="007A5688" w:rsidRDefault="008D4688" w:rsidP="008D4688">
      <w:pPr>
        <w:spacing w:after="0" w:line="240" w:lineRule="auto"/>
        <w:jc w:val="center"/>
      </w:pPr>
      <w:r w:rsidRPr="007A5688">
        <w:rPr>
          <w:b/>
          <w:bCs/>
        </w:rPr>
        <w:t>Oznamovacia povinnosť a platenie dane</w:t>
      </w:r>
    </w:p>
    <w:p w:rsidR="008D4688" w:rsidRPr="007A5688" w:rsidRDefault="008D4688" w:rsidP="008D4688">
      <w:pPr>
        <w:numPr>
          <w:ilvl w:val="0"/>
          <w:numId w:val="17"/>
        </w:numPr>
        <w:spacing w:after="0" w:line="240" w:lineRule="auto"/>
      </w:pPr>
      <w:r w:rsidRPr="007A5688">
        <w:t>Daňovník je povinný písomne oznámiť vznik daňovej povinnosti správcovi dane najneskôr do 30 dní odo dňa zániku daňovej povinnosti a v tejto lehote zaplatiť daň za zdaňovacie obdobie, alebo pomernú časť dane na zostávajúce mesiace zdaňovacieho obdobia, v ktorom vznikla daňová povinnosť.</w:t>
      </w:r>
    </w:p>
    <w:p w:rsidR="008D4688" w:rsidRPr="007A5688" w:rsidRDefault="008D4688" w:rsidP="008D4688">
      <w:pPr>
        <w:numPr>
          <w:ilvl w:val="0"/>
          <w:numId w:val="17"/>
        </w:numPr>
        <w:spacing w:after="0" w:line="240" w:lineRule="auto"/>
      </w:pPr>
      <w:r w:rsidRPr="007A5688">
        <w:t>V ďalších zdaňovacích obdobiach je daň na zdaňovacie obdobie splatná bez vyrubenia do 31. januára zdaňovacieho obdobia.</w:t>
      </w:r>
    </w:p>
    <w:p w:rsidR="008D4688" w:rsidRPr="007A5688" w:rsidRDefault="008D4688" w:rsidP="008D4688">
      <w:pPr>
        <w:numPr>
          <w:ilvl w:val="0"/>
          <w:numId w:val="17"/>
        </w:numPr>
        <w:spacing w:after="0" w:line="240" w:lineRule="auto"/>
      </w:pPr>
      <w:r w:rsidRPr="007A5688">
        <w:t>Ak daňová povinnosť zanikne v priebehu zdaňovacieho obdobia a daňovník to oznámi správcovi dane najneskôr do 30 dní odo dňa zániku daňovej povinnosti podľa §20, správca dane vráti pomernú časť dane za zostávajúce dni zdaňovacieho obdobia, za ktoré bola daň zaplatená.</w:t>
      </w:r>
    </w:p>
    <w:p w:rsidR="008D4688" w:rsidRPr="007A5688" w:rsidRDefault="008D4688" w:rsidP="008D4688">
      <w:pPr>
        <w:numPr>
          <w:ilvl w:val="0"/>
          <w:numId w:val="18"/>
        </w:numPr>
        <w:spacing w:after="0" w:line="240" w:lineRule="auto"/>
      </w:pPr>
      <w:r w:rsidRPr="007A5688">
        <w:t>Prevádzkovateľ nevýherných automatov je povinný označiť nevýherný automat obchodným menom a sídlom prevádzkovateľa a názvom a sídlom zariadenia, v ktorom je nevýherný automat umiestnený.</w:t>
      </w:r>
    </w:p>
    <w:p w:rsidR="008D4688" w:rsidRPr="007A5688" w:rsidRDefault="008D4688" w:rsidP="008D4688">
      <w:pPr>
        <w:numPr>
          <w:ilvl w:val="0"/>
          <w:numId w:val="18"/>
        </w:numPr>
        <w:spacing w:after="0" w:line="240" w:lineRule="auto"/>
      </w:pPr>
      <w:r w:rsidRPr="007A5688">
        <w:t>Daň obec vyberá nasledovným spôsobom:</w:t>
      </w:r>
      <w:r w:rsidRPr="007A5688">
        <w:tab/>
        <w:t xml:space="preserve"> a. do pokladne Obce Hosťová</w:t>
      </w:r>
    </w:p>
    <w:p w:rsidR="008D4688" w:rsidRPr="007A5688" w:rsidRDefault="008D4688" w:rsidP="008D4688">
      <w:pPr>
        <w:spacing w:after="0" w:line="240" w:lineRule="auto"/>
        <w:ind w:left="4260" w:firstLine="696"/>
      </w:pPr>
      <w:r w:rsidRPr="007A5688">
        <w:t xml:space="preserve"> b. prevodom na účet</w:t>
      </w:r>
    </w:p>
    <w:p w:rsidR="008D4688" w:rsidRPr="007A5688" w:rsidRDefault="008D4688" w:rsidP="008D4688">
      <w:pPr>
        <w:spacing w:after="0" w:line="240" w:lineRule="auto"/>
        <w:jc w:val="center"/>
      </w:pPr>
      <w:r w:rsidRPr="007A5688">
        <w:rPr>
          <w:b/>
          <w:bCs/>
        </w:rPr>
        <w:t>Miestny poplatok za komunálne odpady a drobné stavebné odpady</w:t>
      </w:r>
    </w:p>
    <w:p w:rsidR="008D4688" w:rsidRPr="007A5688" w:rsidRDefault="008D4688" w:rsidP="008D4688">
      <w:pPr>
        <w:spacing w:after="0" w:line="240" w:lineRule="auto"/>
        <w:jc w:val="center"/>
      </w:pPr>
      <w:r w:rsidRPr="007A5688">
        <w:rPr>
          <w:b/>
          <w:bCs/>
        </w:rPr>
        <w:t>§</w:t>
      </w:r>
      <w:r>
        <w:rPr>
          <w:b/>
          <w:bCs/>
        </w:rPr>
        <w:t>31</w:t>
      </w:r>
    </w:p>
    <w:p w:rsidR="008D4688" w:rsidRDefault="008D4688" w:rsidP="008D4688">
      <w:pPr>
        <w:spacing w:after="0" w:line="240" w:lineRule="auto"/>
        <w:jc w:val="center"/>
        <w:rPr>
          <w:b/>
          <w:bCs/>
        </w:rPr>
      </w:pPr>
      <w:r w:rsidRPr="007A5688">
        <w:rPr>
          <w:b/>
          <w:bCs/>
        </w:rPr>
        <w:t>Daňovník</w:t>
      </w:r>
    </w:p>
    <w:p w:rsidR="00D85EE6" w:rsidRPr="00D85EE6" w:rsidRDefault="00D85EE6" w:rsidP="00D85EE6">
      <w:pPr>
        <w:widowControl w:val="0"/>
        <w:numPr>
          <w:ilvl w:val="0"/>
          <w:numId w:val="23"/>
        </w:numPr>
        <w:autoSpaceDE w:val="0"/>
        <w:autoSpaceDN w:val="0"/>
        <w:adjustRightInd w:val="0"/>
        <w:spacing w:after="0" w:line="240" w:lineRule="auto"/>
        <w:jc w:val="both"/>
        <w:rPr>
          <w:rFonts w:cs="Courier New"/>
        </w:rPr>
      </w:pPr>
      <w:r w:rsidRPr="00D85EE6">
        <w:rPr>
          <w:rFonts w:cs="Courier New"/>
        </w:rPr>
        <w:t>Miestny poplatok za  komunálne odpady a drobné  stavebné odpady (ďalej len „poplatok“) sa platí za komunálne odpady okrem elektroodpadov a drobné stavebné odpady, ktoré</w:t>
      </w:r>
      <w:r>
        <w:rPr>
          <w:rFonts w:cs="Courier New"/>
        </w:rPr>
        <w:t xml:space="preserve"> vznikajú na území obce Hosťová.</w:t>
      </w:r>
    </w:p>
    <w:p w:rsidR="00D85EE6" w:rsidRPr="00D85EE6" w:rsidRDefault="00D85EE6" w:rsidP="00D85EE6">
      <w:pPr>
        <w:widowControl w:val="0"/>
        <w:numPr>
          <w:ilvl w:val="0"/>
          <w:numId w:val="23"/>
        </w:numPr>
        <w:autoSpaceDE w:val="0"/>
        <w:autoSpaceDN w:val="0"/>
        <w:adjustRightInd w:val="0"/>
        <w:spacing w:after="0" w:line="240" w:lineRule="auto"/>
        <w:jc w:val="both"/>
        <w:rPr>
          <w:rFonts w:cs="Courier New"/>
        </w:rPr>
      </w:pPr>
      <w:r w:rsidRPr="00D85EE6">
        <w:rPr>
          <w:rFonts w:cs="Courier New"/>
        </w:rPr>
        <w:t>Ak ďalej nie je ustanovené inak, poplatok platí poplatník, ktorým je:</w:t>
      </w:r>
    </w:p>
    <w:p w:rsidR="00D85EE6" w:rsidRPr="00D85EE6" w:rsidRDefault="00D85EE6" w:rsidP="00D85EE6">
      <w:pPr>
        <w:widowControl w:val="0"/>
        <w:numPr>
          <w:ilvl w:val="1"/>
          <w:numId w:val="23"/>
        </w:numPr>
        <w:tabs>
          <w:tab w:val="clear" w:pos="1647"/>
        </w:tabs>
        <w:autoSpaceDE w:val="0"/>
        <w:autoSpaceDN w:val="0"/>
        <w:adjustRightInd w:val="0"/>
        <w:spacing w:after="0" w:line="240" w:lineRule="auto"/>
        <w:ind w:left="1418" w:hanging="338"/>
        <w:jc w:val="both"/>
        <w:rPr>
          <w:rFonts w:cs="Courier New"/>
        </w:rPr>
      </w:pPr>
      <w:r w:rsidRPr="00D85EE6">
        <w:rPr>
          <w:rFonts w:cs="Courier New"/>
        </w:rPr>
        <w:t>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D85EE6" w:rsidRPr="00D85EE6" w:rsidRDefault="00D85EE6" w:rsidP="00D85EE6">
      <w:pPr>
        <w:widowControl w:val="0"/>
        <w:numPr>
          <w:ilvl w:val="1"/>
          <w:numId w:val="23"/>
        </w:numPr>
        <w:tabs>
          <w:tab w:val="clear" w:pos="1647"/>
        </w:tabs>
        <w:autoSpaceDE w:val="0"/>
        <w:autoSpaceDN w:val="0"/>
        <w:adjustRightInd w:val="0"/>
        <w:spacing w:after="0" w:line="240" w:lineRule="auto"/>
        <w:ind w:left="1418" w:hanging="338"/>
        <w:jc w:val="both"/>
        <w:rPr>
          <w:rFonts w:cs="Courier New"/>
        </w:rPr>
      </w:pPr>
      <w:r w:rsidRPr="00D85EE6">
        <w:rPr>
          <w:rFonts w:cs="Courier New"/>
        </w:rPr>
        <w:t>právnická  osoba,  ktorá  je   oprávnená  užívať  alebo užíva nehnuteľnosť nachádzajúcu sa na území  obce na iný účel ako na podnikanie,</w:t>
      </w:r>
    </w:p>
    <w:p w:rsidR="00D85EE6" w:rsidRPr="00D85EE6" w:rsidRDefault="00D85EE6" w:rsidP="00D85EE6">
      <w:pPr>
        <w:widowControl w:val="0"/>
        <w:numPr>
          <w:ilvl w:val="1"/>
          <w:numId w:val="23"/>
        </w:numPr>
        <w:tabs>
          <w:tab w:val="clear" w:pos="1647"/>
        </w:tabs>
        <w:autoSpaceDE w:val="0"/>
        <w:autoSpaceDN w:val="0"/>
        <w:adjustRightInd w:val="0"/>
        <w:spacing w:after="0" w:line="240" w:lineRule="auto"/>
        <w:ind w:left="1418" w:hanging="338"/>
        <w:jc w:val="both"/>
        <w:rPr>
          <w:rFonts w:cs="Courier New"/>
        </w:rPr>
      </w:pPr>
      <w:r w:rsidRPr="00D85EE6">
        <w:rPr>
          <w:rFonts w:cs="Courier New"/>
        </w:rPr>
        <w:t>podnikateľ, ktorý je oprávnený užívať alebo užíva nehnuteľnosť nachádzajúcu sa na území obce na účel podnikania.</w:t>
      </w:r>
    </w:p>
    <w:p w:rsidR="008D4688" w:rsidRPr="007A5688" w:rsidRDefault="008D4688" w:rsidP="008D4688">
      <w:pPr>
        <w:spacing w:after="0" w:line="240" w:lineRule="auto"/>
        <w:jc w:val="center"/>
      </w:pPr>
      <w:r w:rsidRPr="007A5688">
        <w:rPr>
          <w:b/>
          <w:bCs/>
        </w:rPr>
        <w:t>§</w:t>
      </w:r>
      <w:r>
        <w:rPr>
          <w:b/>
          <w:bCs/>
        </w:rPr>
        <w:t>32</w:t>
      </w:r>
    </w:p>
    <w:p w:rsidR="008D4688" w:rsidRPr="007A5688" w:rsidRDefault="008D4688" w:rsidP="008D4688">
      <w:pPr>
        <w:spacing w:after="0" w:line="240" w:lineRule="auto"/>
        <w:jc w:val="center"/>
      </w:pPr>
      <w:r w:rsidRPr="007A5688">
        <w:rPr>
          <w:b/>
          <w:bCs/>
        </w:rPr>
        <w:t>Vznik a zánik poplatku</w:t>
      </w:r>
    </w:p>
    <w:p w:rsidR="008D4688" w:rsidRPr="007A5688" w:rsidRDefault="008D4688" w:rsidP="008D4688">
      <w:pPr>
        <w:numPr>
          <w:ilvl w:val="0"/>
          <w:numId w:val="19"/>
        </w:numPr>
        <w:spacing w:after="0" w:line="240" w:lineRule="auto"/>
      </w:pPr>
      <w:r w:rsidRPr="007A5688">
        <w:t xml:space="preserve">Poplatková povinnosť vzniká dňom, ktorým nastane skutočnosť uvedená v </w:t>
      </w:r>
      <w:r w:rsidR="00D85EE6">
        <w:t>§ 33  resp. § 77 ods. 2 zákona o miestnych daniach.</w:t>
      </w:r>
    </w:p>
    <w:p w:rsidR="008D4688" w:rsidRPr="007A5688" w:rsidRDefault="008D4688" w:rsidP="008D4688">
      <w:pPr>
        <w:spacing w:after="0" w:line="240" w:lineRule="auto"/>
        <w:ind w:left="720"/>
      </w:pPr>
      <w:r w:rsidRPr="007A5688">
        <w:t>Poplatková povinnosť zaniká dňom, ktorým zanikne skutočnosť zakladajúca vznik poplatkovej povinnosti.</w:t>
      </w:r>
    </w:p>
    <w:p w:rsidR="008D4688" w:rsidRDefault="008D4688" w:rsidP="008D4688">
      <w:pPr>
        <w:spacing w:after="0" w:line="240" w:lineRule="auto"/>
      </w:pPr>
      <w:r w:rsidRPr="007A5688">
        <w:t xml:space="preserve">      2. Sadzba poplatku je:</w:t>
      </w:r>
    </w:p>
    <w:p w:rsidR="008D4688" w:rsidRPr="00A0492D" w:rsidRDefault="008D4688" w:rsidP="008D4688">
      <w:pPr>
        <w:spacing w:after="0" w:line="240" w:lineRule="auto"/>
        <w:rPr>
          <w:b/>
        </w:rPr>
      </w:pPr>
      <w:r>
        <w:t xml:space="preserve">a.  </w:t>
      </w:r>
      <w:r w:rsidR="008C0BD7" w:rsidRPr="008C0BD7">
        <w:rPr>
          <w:b/>
        </w:rPr>
        <w:t>0,0</w:t>
      </w:r>
      <w:r w:rsidR="00460AC9">
        <w:rPr>
          <w:b/>
        </w:rPr>
        <w:t>301</w:t>
      </w:r>
      <w:r>
        <w:t xml:space="preserve"> eur za osobu a kalendárny deň pre poplatníkov – fyzické osoby podľa §33 ods. 2 písm. a                                 </w:t>
      </w:r>
      <w:r>
        <w:tab/>
      </w:r>
      <w:r>
        <w:tab/>
      </w:r>
      <w:r>
        <w:tab/>
      </w:r>
      <w:r>
        <w:tab/>
      </w:r>
      <w:r>
        <w:tab/>
      </w:r>
      <w:r>
        <w:tab/>
      </w:r>
      <w:r>
        <w:tab/>
      </w:r>
      <w:r>
        <w:tab/>
      </w:r>
      <w:r w:rsidR="00460AC9" w:rsidRPr="00460AC9">
        <w:rPr>
          <w:b/>
        </w:rPr>
        <w:t>11</w:t>
      </w:r>
      <w:r w:rsidRPr="00460AC9">
        <w:rPr>
          <w:b/>
        </w:rPr>
        <w:t>,</w:t>
      </w:r>
      <w:r w:rsidRPr="008C0BD7">
        <w:rPr>
          <w:b/>
        </w:rPr>
        <w:t>00  eur</w:t>
      </w:r>
      <w:r w:rsidRPr="00A0492D">
        <w:rPr>
          <w:b/>
        </w:rPr>
        <w:t xml:space="preserve"> /</w:t>
      </w:r>
      <w:r>
        <w:rPr>
          <w:b/>
        </w:rPr>
        <w:t xml:space="preserve"> na kalendárny rok</w:t>
      </w:r>
    </w:p>
    <w:p w:rsidR="008D4688" w:rsidRDefault="008D4688" w:rsidP="008D4688">
      <w:pPr>
        <w:spacing w:after="0" w:line="240" w:lineRule="auto"/>
      </w:pPr>
    </w:p>
    <w:p w:rsidR="008D4688" w:rsidRDefault="008D4688" w:rsidP="008D4688">
      <w:pPr>
        <w:spacing w:after="0" w:line="240" w:lineRule="auto"/>
      </w:pPr>
      <w:r>
        <w:t>b</w:t>
      </w:r>
      <w:r w:rsidRPr="008C0BD7">
        <w:rPr>
          <w:b/>
        </w:rPr>
        <w:t>. 0,</w:t>
      </w:r>
      <w:r w:rsidR="008C0BD7">
        <w:rPr>
          <w:b/>
        </w:rPr>
        <w:t>0685</w:t>
      </w:r>
      <w:r>
        <w:t xml:space="preserve"> eur za osobu a kalendárny deň pre poplatníkov – právnické osoby podľa §33 ods. 2 písm. b</w:t>
      </w:r>
    </w:p>
    <w:p w:rsidR="008D4688" w:rsidRDefault="008C0BD7" w:rsidP="008D4688">
      <w:pPr>
        <w:spacing w:after="0" w:line="240" w:lineRule="auto"/>
        <w:ind w:left="4956" w:firstLine="708"/>
        <w:rPr>
          <w:b/>
        </w:rPr>
      </w:pPr>
      <w:r>
        <w:rPr>
          <w:b/>
        </w:rPr>
        <w:t>25,00</w:t>
      </w:r>
      <w:r w:rsidR="008D4688" w:rsidRPr="00A0492D">
        <w:rPr>
          <w:b/>
        </w:rPr>
        <w:t xml:space="preserve"> eur / na kalendárny rok</w:t>
      </w:r>
    </w:p>
    <w:p w:rsidR="008D4688" w:rsidRDefault="008D4688" w:rsidP="008D4688">
      <w:pPr>
        <w:spacing w:after="0" w:line="240" w:lineRule="auto"/>
        <w:ind w:left="4956" w:firstLine="708"/>
        <w:rPr>
          <w:b/>
        </w:rPr>
      </w:pPr>
    </w:p>
    <w:p w:rsidR="008D4688" w:rsidRDefault="008D4688" w:rsidP="008D4688">
      <w:pPr>
        <w:spacing w:after="0" w:line="240" w:lineRule="auto"/>
      </w:pPr>
      <w:r>
        <w:t xml:space="preserve">c.  </w:t>
      </w:r>
      <w:r w:rsidR="008C0BD7" w:rsidRPr="008C0BD7">
        <w:rPr>
          <w:b/>
        </w:rPr>
        <w:t>0,0685</w:t>
      </w:r>
      <w:r w:rsidR="008C0BD7">
        <w:t xml:space="preserve"> </w:t>
      </w:r>
      <w:r>
        <w:t>eur za osobu a kalendárny deň pre poplatníkov – podnikateľov y podľa §33 ods. 2 písm. b</w:t>
      </w:r>
    </w:p>
    <w:p w:rsidR="008D4688" w:rsidRDefault="008D4688" w:rsidP="008D4688">
      <w:pPr>
        <w:spacing w:after="0" w:line="240" w:lineRule="auto"/>
        <w:ind w:left="4956" w:firstLine="708"/>
        <w:rPr>
          <w:b/>
        </w:rPr>
      </w:pPr>
      <w:r w:rsidRPr="00A0492D">
        <w:rPr>
          <w:b/>
        </w:rPr>
        <w:t>2</w:t>
      </w:r>
      <w:r w:rsidR="008C0BD7">
        <w:rPr>
          <w:b/>
        </w:rPr>
        <w:t>5</w:t>
      </w:r>
      <w:r w:rsidRPr="00A0492D">
        <w:rPr>
          <w:b/>
        </w:rPr>
        <w:t>,00 eur / na kalendárny rok</w:t>
      </w:r>
    </w:p>
    <w:p w:rsidR="008D4688" w:rsidRDefault="008D4688" w:rsidP="008D4688">
      <w:pPr>
        <w:pStyle w:val="Bezriadkovania"/>
        <w:jc w:val="center"/>
        <w:rPr>
          <w:b/>
        </w:rPr>
      </w:pPr>
    </w:p>
    <w:p w:rsidR="00D85EE6" w:rsidRDefault="00D85EE6" w:rsidP="008D4688">
      <w:pPr>
        <w:pStyle w:val="Bezriadkovania"/>
        <w:jc w:val="center"/>
        <w:rPr>
          <w:b/>
        </w:rPr>
      </w:pPr>
    </w:p>
    <w:p w:rsidR="008D4688" w:rsidRPr="007A5688" w:rsidRDefault="008D4688" w:rsidP="008D4688">
      <w:pPr>
        <w:pStyle w:val="Bezriadkovania"/>
        <w:jc w:val="center"/>
        <w:rPr>
          <w:b/>
        </w:rPr>
      </w:pPr>
      <w:r>
        <w:rPr>
          <w:b/>
        </w:rPr>
        <w:t>§ 33</w:t>
      </w:r>
    </w:p>
    <w:p w:rsidR="008D4688" w:rsidRPr="007A5688" w:rsidRDefault="008D4688" w:rsidP="008D4688">
      <w:pPr>
        <w:spacing w:after="0" w:line="240" w:lineRule="auto"/>
      </w:pPr>
      <w:r w:rsidRPr="007A5688">
        <w:t>Poplatník je povinný do jedného mesiaca odo dňa vzniku povinnosť platiť poplatok, odo dňa keď nastala skutočnosť, ktorá má vplyv na zánik poplatkovej povinnosti, ako aj od skončenia obdobia, za ktoré platil poplatok, prípade ak došlo k zmene už ohlásených údajov, ohlásiť obci</w:t>
      </w:r>
    </w:p>
    <w:p w:rsidR="008D4688" w:rsidRPr="007A5688" w:rsidRDefault="008D4688" w:rsidP="008D4688">
      <w:pPr>
        <w:spacing w:after="0" w:line="240" w:lineRule="auto"/>
        <w:ind w:firstLine="708"/>
      </w:pPr>
      <w:r w:rsidRPr="007A5688">
        <w:t xml:space="preserve">a. svoje identifikačné údaje, ak je poplatníkom právnická osoba alebo podnikateľ uviesť názov </w:t>
      </w:r>
    </w:p>
    <w:p w:rsidR="008D4688" w:rsidRPr="007A5688" w:rsidRDefault="008D4688" w:rsidP="008D4688">
      <w:pPr>
        <w:spacing w:after="0" w:line="240" w:lineRule="auto"/>
      </w:pPr>
      <w:r w:rsidRPr="007A5688">
        <w:t xml:space="preserve">                alebo obchodné meno, sídlo, identifikačné číslo</w:t>
      </w:r>
    </w:p>
    <w:p w:rsidR="008D4688" w:rsidRPr="007A5688" w:rsidRDefault="008D4688" w:rsidP="008D4688">
      <w:pPr>
        <w:spacing w:after="0" w:line="240" w:lineRule="auto"/>
        <w:ind w:left="708"/>
      </w:pPr>
      <w:r w:rsidRPr="007A5688">
        <w:t xml:space="preserve">b. identifikačné údaje iných osôb, ak za ne plní povinnosti poplatníka podľa §77 ods. 7 zákona              </w:t>
      </w:r>
    </w:p>
    <w:p w:rsidR="008D4688" w:rsidRPr="007A5688" w:rsidRDefault="008D4688" w:rsidP="008D4688">
      <w:pPr>
        <w:spacing w:after="0" w:line="240" w:lineRule="auto"/>
        <w:ind w:left="708"/>
      </w:pPr>
      <w:r w:rsidRPr="007A5688">
        <w:t xml:space="preserve">    o miestnych daniach,</w:t>
      </w:r>
    </w:p>
    <w:p w:rsidR="008D4688" w:rsidRPr="007A5688" w:rsidRDefault="008D4688" w:rsidP="008D4688">
      <w:pPr>
        <w:spacing w:after="0" w:line="240" w:lineRule="auto"/>
        <w:ind w:firstLine="708"/>
      </w:pPr>
      <w:r w:rsidRPr="007A5688">
        <w:t xml:space="preserve">c. údaje rozhodujúce na určenie poplatku podľa §79 zákona o miestnych daniach, spolu s                </w:t>
      </w:r>
    </w:p>
    <w:p w:rsidR="008D4688" w:rsidRPr="007A5688" w:rsidRDefault="008D4688" w:rsidP="008D4688">
      <w:pPr>
        <w:spacing w:after="0" w:line="240" w:lineRule="auto"/>
        <w:ind w:firstLine="708"/>
      </w:pPr>
      <w:r w:rsidRPr="007A5688">
        <w:t xml:space="preserve">    ohlásením predloží aj doklady potvrdzujúce uvádzané údaje, ak súčasne požaduje zníženie        </w:t>
      </w:r>
    </w:p>
    <w:p w:rsidR="008D4688" w:rsidRPr="007A5688" w:rsidRDefault="008D4688" w:rsidP="008D4688">
      <w:pPr>
        <w:spacing w:after="0" w:line="240" w:lineRule="auto"/>
        <w:ind w:firstLine="708"/>
      </w:pPr>
      <w:r w:rsidRPr="007A5688">
        <w:t xml:space="preserve">    alebo odpustenie poplatku podľa §83 zákona o miestnych daniach aj doklady, ktoré  </w:t>
      </w:r>
    </w:p>
    <w:p w:rsidR="008D4688" w:rsidRPr="007A5688" w:rsidRDefault="008D4688" w:rsidP="008D4688">
      <w:pPr>
        <w:spacing w:after="0" w:line="240" w:lineRule="auto"/>
        <w:ind w:firstLine="708"/>
      </w:pPr>
      <w:r w:rsidRPr="007A5688">
        <w:t xml:space="preserve">    odôvodňujú zníženie alebo odpustenie poplatku.</w:t>
      </w:r>
    </w:p>
    <w:p w:rsidR="008D4688" w:rsidRPr="007A5688" w:rsidRDefault="008D4688" w:rsidP="008D4688">
      <w:pPr>
        <w:spacing w:after="0" w:line="240" w:lineRule="auto"/>
        <w:ind w:firstLine="708"/>
      </w:pPr>
    </w:p>
    <w:p w:rsidR="008D4688" w:rsidRPr="007A5688" w:rsidRDefault="008D4688" w:rsidP="008D4688">
      <w:pPr>
        <w:spacing w:after="0" w:line="240" w:lineRule="auto"/>
      </w:pPr>
      <w:r w:rsidRPr="007A5688">
        <w:t>Poplatník je oprávnený podať obci ohlásenie aj v prípade, ak zistí, že jeho povinnosť platiť poplatok má byť nižšia, ako mu bola vyrubená, alebo ak žiada o zníženie poplatku z dôvodu, že neužíva nehnuteľnosť, ktorú je oprávnený užívať.</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§3</w:t>
      </w:r>
      <w:r>
        <w:rPr>
          <w:b/>
          <w:bCs/>
        </w:rPr>
        <w:t>4</w:t>
      </w:r>
    </w:p>
    <w:p w:rsidR="008D4688" w:rsidRPr="008C0BD7" w:rsidRDefault="008C0BD7" w:rsidP="008D4688">
      <w:pPr>
        <w:spacing w:after="0" w:line="240" w:lineRule="auto"/>
        <w:jc w:val="center"/>
        <w:rPr>
          <w:b/>
        </w:rPr>
      </w:pPr>
      <w:r w:rsidRPr="008C0BD7">
        <w:rPr>
          <w:b/>
        </w:rPr>
        <w:t>Sadzba poplatku, vznik a zánik poplatkovej povinnosti</w:t>
      </w:r>
    </w:p>
    <w:p w:rsidR="008D4688" w:rsidRPr="007A5688" w:rsidRDefault="008D4688" w:rsidP="008D4688">
      <w:pPr>
        <w:spacing w:after="0" w:line="240" w:lineRule="auto"/>
      </w:pPr>
      <w:r w:rsidRPr="007A5688">
        <w:t>1.   Poplatok vyrubí obec platobným výmerom.</w:t>
      </w:r>
    </w:p>
    <w:p w:rsidR="008D4688" w:rsidRPr="007A5688" w:rsidRDefault="008D4688" w:rsidP="008D4688">
      <w:pPr>
        <w:spacing w:after="0" w:line="240" w:lineRule="auto"/>
      </w:pPr>
      <w:r w:rsidRPr="007A5688">
        <w:t xml:space="preserve">2.  Správca dane na rok </w:t>
      </w:r>
      <w:r>
        <w:t>201</w:t>
      </w:r>
      <w:r w:rsidR="008C0BD7">
        <w:t>1</w:t>
      </w:r>
      <w:r w:rsidRPr="007A5688">
        <w:t xml:space="preserve">  určuje, že vyrubený poplatok za komunálny odpad :</w:t>
      </w:r>
    </w:p>
    <w:p w:rsidR="008D4688" w:rsidRPr="007A5688" w:rsidRDefault="008D4688" w:rsidP="008D4688">
      <w:pPr>
        <w:spacing w:after="0" w:line="240" w:lineRule="auto"/>
        <w:ind w:firstLine="708"/>
      </w:pPr>
      <w:r w:rsidRPr="007A5688">
        <w:t xml:space="preserve">a. ak nepresiahne u fyzickej osoby 30 eur a právnickej osobe 300 eur je splatný naraz do 15   </w:t>
      </w:r>
    </w:p>
    <w:p w:rsidR="008D4688" w:rsidRPr="007A5688" w:rsidRDefault="008D4688" w:rsidP="008D4688">
      <w:pPr>
        <w:spacing w:after="0" w:line="240" w:lineRule="auto"/>
        <w:ind w:firstLine="708"/>
      </w:pPr>
      <w:r w:rsidRPr="007A5688">
        <w:t xml:space="preserve">     dní od nadobudnutia právoplatnosti platobného výmeru</w:t>
      </w:r>
    </w:p>
    <w:p w:rsidR="008D4688" w:rsidRPr="007A5688" w:rsidRDefault="008D4688" w:rsidP="008D4688">
      <w:pPr>
        <w:spacing w:after="0" w:line="240" w:lineRule="auto"/>
        <w:ind w:firstLine="708"/>
      </w:pPr>
      <w:r w:rsidRPr="007A5688">
        <w:t xml:space="preserve">b. ak presiahne u fyzickej osobe 30 eur a právnickej osobe 300 eur je splatný v dvoch </w:t>
      </w:r>
    </w:p>
    <w:p w:rsidR="008D4688" w:rsidRPr="007A5688" w:rsidRDefault="008D4688" w:rsidP="008D4688">
      <w:pPr>
        <w:spacing w:after="0" w:line="240" w:lineRule="auto"/>
        <w:ind w:firstLine="708"/>
      </w:pPr>
      <w:r w:rsidRPr="007A5688">
        <w:t xml:space="preserve">    rovnakých splátkach splátka do 15 dní od nadobudnutia právoplatnosti platobného výmeru </w:t>
      </w:r>
    </w:p>
    <w:p w:rsidR="008D4688" w:rsidRPr="007A5688" w:rsidRDefault="008D4688" w:rsidP="008D4688">
      <w:pPr>
        <w:spacing w:after="0" w:line="240" w:lineRule="auto"/>
      </w:pPr>
      <w:r w:rsidRPr="007A5688">
        <w:t xml:space="preserve">                 sp</w:t>
      </w:r>
      <w:r w:rsidR="008C0BD7">
        <w:t>látka do 3</w:t>
      </w:r>
      <w:r w:rsidR="00FC4D71">
        <w:t>0</w:t>
      </w:r>
      <w:r w:rsidR="008C0BD7">
        <w:t>.09.2011.</w:t>
      </w:r>
    </w:p>
    <w:p w:rsidR="008D4688" w:rsidRPr="007A5688" w:rsidRDefault="008D4688" w:rsidP="008D4688">
      <w:pPr>
        <w:spacing w:line="240" w:lineRule="auto"/>
      </w:pPr>
      <w:r w:rsidRPr="007A5688">
        <w:t>3. Vyrubený poplatok môže poplatník zaplatiť naraz aj vtedy, ak je vyšší ako je uvedený v odseku 2.</w:t>
      </w:r>
    </w:p>
    <w:p w:rsidR="008D4688" w:rsidRPr="007A5688" w:rsidRDefault="008D4688" w:rsidP="008D4688">
      <w:pPr>
        <w:spacing w:after="0" w:line="240" w:lineRule="auto"/>
        <w:jc w:val="center"/>
      </w:pPr>
      <w:r w:rsidRPr="007A5688">
        <w:rPr>
          <w:b/>
          <w:bCs/>
        </w:rPr>
        <w:t>§3</w:t>
      </w:r>
      <w:r>
        <w:rPr>
          <w:b/>
          <w:bCs/>
        </w:rPr>
        <w:t>5</w:t>
      </w:r>
    </w:p>
    <w:p w:rsidR="008D4688" w:rsidRPr="007A5688" w:rsidRDefault="008D4688" w:rsidP="008D4688">
      <w:pPr>
        <w:spacing w:after="0" w:line="240" w:lineRule="auto"/>
        <w:jc w:val="center"/>
      </w:pPr>
      <w:r w:rsidRPr="007A5688">
        <w:rPr>
          <w:b/>
          <w:bCs/>
        </w:rPr>
        <w:t>Úľavy</w:t>
      </w:r>
    </w:p>
    <w:p w:rsidR="008D4688" w:rsidRPr="007A5688" w:rsidRDefault="008D4688" w:rsidP="008D4688">
      <w:pPr>
        <w:numPr>
          <w:ilvl w:val="0"/>
          <w:numId w:val="20"/>
        </w:numPr>
        <w:spacing w:after="0" w:line="240" w:lineRule="auto"/>
      </w:pPr>
      <w:r w:rsidRPr="007A5688">
        <w:t>Spôsob a lehota na uplatnenie poplatkovej úľavy:</w:t>
      </w:r>
    </w:p>
    <w:p w:rsidR="008D4688" w:rsidRPr="007A5688" w:rsidRDefault="008D4688" w:rsidP="008D4688">
      <w:pPr>
        <w:spacing w:after="0" w:line="240" w:lineRule="auto"/>
        <w:ind w:firstLine="360"/>
      </w:pPr>
      <w:r w:rsidRPr="007A5688">
        <w:t xml:space="preserve">       a. žiadosť o úľavu poplatku uplatní fyzická osoba do 15 dní od  obdržania  platobného výmeru            </w:t>
      </w:r>
    </w:p>
    <w:p w:rsidR="008D4688" w:rsidRPr="007A5688" w:rsidRDefault="008D4688" w:rsidP="008D4688">
      <w:pPr>
        <w:spacing w:after="0" w:line="240" w:lineRule="auto"/>
        <w:ind w:firstLine="360"/>
      </w:pPr>
      <w:r w:rsidRPr="007A5688">
        <w:t xml:space="preserve">           na  zaplatenie miestneho poplatku za komunálneho odpadu a drobné stavebné odpady</w:t>
      </w:r>
    </w:p>
    <w:p w:rsidR="008D4688" w:rsidRPr="007A5688" w:rsidRDefault="008D4688" w:rsidP="008D4688">
      <w:pPr>
        <w:spacing w:after="0" w:line="240" w:lineRule="auto"/>
      </w:pPr>
      <w:r w:rsidRPr="007A5688">
        <w:t xml:space="preserve">              b. žiadosť je potrebné doručiť spolu s potvrdením od príslušného zariadenia obecnému úradu</w:t>
      </w:r>
    </w:p>
    <w:p w:rsidR="008D4688" w:rsidRPr="007A5688" w:rsidRDefault="008D4688" w:rsidP="008D4688">
      <w:pPr>
        <w:spacing w:after="0" w:line="240" w:lineRule="auto"/>
      </w:pPr>
    </w:p>
    <w:p w:rsidR="008D4688" w:rsidRPr="007A5688" w:rsidRDefault="008D4688" w:rsidP="008D4688">
      <w:pPr>
        <w:numPr>
          <w:ilvl w:val="0"/>
          <w:numId w:val="21"/>
        </w:numPr>
        <w:spacing w:after="0" w:line="240" w:lineRule="auto"/>
      </w:pPr>
      <w:r w:rsidRPr="007A5688">
        <w:t>Správca dane poskytne úľavu :</w:t>
      </w:r>
    </w:p>
    <w:p w:rsidR="008D4688" w:rsidRPr="007A5688" w:rsidRDefault="008D4688" w:rsidP="008D4688">
      <w:pPr>
        <w:spacing w:after="0" w:line="240" w:lineRule="auto"/>
        <w:ind w:firstLine="708"/>
      </w:pPr>
      <w:r w:rsidRPr="007A5688">
        <w:t xml:space="preserve">a. študenti umiestnení v internáte </w:t>
      </w:r>
      <w:r w:rsidRPr="007A5688">
        <w:tab/>
      </w:r>
      <w:r w:rsidRPr="007A5688">
        <w:tab/>
      </w:r>
      <w:r w:rsidRPr="007A5688">
        <w:tab/>
      </w:r>
      <w:r w:rsidRPr="007A5688">
        <w:tab/>
      </w:r>
      <w:r w:rsidRPr="007A5688">
        <w:tab/>
      </w:r>
      <w:r w:rsidRPr="007A5688">
        <w:tab/>
      </w:r>
      <w:r w:rsidRPr="007A5688">
        <w:tab/>
        <w:t xml:space="preserve">  50%</w:t>
      </w:r>
    </w:p>
    <w:p w:rsidR="008D4688" w:rsidRPr="007A5688" w:rsidRDefault="008D4688" w:rsidP="008D4688">
      <w:pPr>
        <w:spacing w:after="0" w:line="240" w:lineRule="auto"/>
      </w:pPr>
      <w:r w:rsidRPr="007A5688">
        <w:t xml:space="preserve">       </w:t>
      </w:r>
      <w:r w:rsidRPr="007A5688">
        <w:tab/>
        <w:t>b. dlhodobo chorí umiestnení v zariadení zdravotnej starostlivosti najmenej 90 dní</w:t>
      </w:r>
      <w:r w:rsidRPr="007A5688">
        <w:tab/>
      </w:r>
      <w:r w:rsidRPr="007A5688">
        <w:tab/>
        <w:t xml:space="preserve">  </w:t>
      </w:r>
      <w:r w:rsidRPr="007A5688">
        <w:tab/>
      </w:r>
      <w:r w:rsidRPr="007A5688">
        <w:tab/>
      </w:r>
      <w:r w:rsidRPr="007A5688">
        <w:tab/>
      </w:r>
      <w:r w:rsidRPr="007A5688">
        <w:tab/>
      </w:r>
      <w:r w:rsidRPr="007A5688">
        <w:tab/>
      </w:r>
      <w:r w:rsidRPr="007A5688">
        <w:tab/>
      </w:r>
      <w:r w:rsidRPr="007A5688">
        <w:tab/>
      </w:r>
      <w:r w:rsidRPr="007A5688">
        <w:tab/>
      </w:r>
      <w:r w:rsidRPr="007A5688">
        <w:tab/>
      </w:r>
      <w:r w:rsidRPr="007A5688">
        <w:tab/>
      </w:r>
      <w:r w:rsidRPr="007A5688">
        <w:tab/>
        <w:t xml:space="preserve">  50%</w:t>
      </w:r>
    </w:p>
    <w:p w:rsidR="008D4688" w:rsidRPr="007A5688" w:rsidRDefault="008D4688" w:rsidP="008D4688">
      <w:pPr>
        <w:spacing w:after="0" w:line="240" w:lineRule="auto"/>
      </w:pPr>
      <w:r w:rsidRPr="007A5688">
        <w:t xml:space="preserve">       </w:t>
      </w:r>
      <w:r w:rsidRPr="007A5688">
        <w:tab/>
        <w:t xml:space="preserve">c. osoby prihlásené na prechodný pobyt viac ako 90 dní v inom meste, obci  </w:t>
      </w:r>
      <w:r w:rsidRPr="007A5688">
        <w:tab/>
      </w:r>
      <w:r w:rsidRPr="007A5688">
        <w:tab/>
        <w:t xml:space="preserve">  50%</w:t>
      </w:r>
    </w:p>
    <w:p w:rsidR="008D4688" w:rsidRPr="007A5688" w:rsidRDefault="008D4688" w:rsidP="008D4688">
      <w:pPr>
        <w:spacing w:after="0" w:line="240" w:lineRule="auto"/>
      </w:pPr>
    </w:p>
    <w:p w:rsidR="008D4688" w:rsidRPr="007A5688" w:rsidRDefault="008D4688" w:rsidP="008D4688">
      <w:pPr>
        <w:spacing w:after="0" w:line="240" w:lineRule="auto"/>
      </w:pPr>
    </w:p>
    <w:p w:rsidR="008D4688" w:rsidRDefault="008D4688" w:rsidP="008D4688">
      <w:pPr>
        <w:spacing w:after="0" w:line="240" w:lineRule="auto"/>
        <w:jc w:val="center"/>
        <w:rPr>
          <w:b/>
          <w:bCs/>
        </w:rPr>
      </w:pPr>
      <w:r w:rsidRPr="007A5688">
        <w:rPr>
          <w:b/>
          <w:bCs/>
        </w:rPr>
        <w:t>§3</w:t>
      </w:r>
      <w:r>
        <w:rPr>
          <w:b/>
          <w:bCs/>
        </w:rPr>
        <w:t>6</w:t>
      </w:r>
    </w:p>
    <w:p w:rsidR="008D4688" w:rsidRPr="007A5688" w:rsidRDefault="008D4688" w:rsidP="008D4688">
      <w:pPr>
        <w:spacing w:after="0" w:line="240" w:lineRule="auto"/>
        <w:jc w:val="center"/>
      </w:pPr>
      <w:r>
        <w:rPr>
          <w:b/>
          <w:bCs/>
        </w:rPr>
        <w:t>Platenie dane</w:t>
      </w:r>
    </w:p>
    <w:p w:rsidR="008D4688" w:rsidRPr="007A5688" w:rsidRDefault="008D4688" w:rsidP="008D4688">
      <w:pPr>
        <w:spacing w:after="0" w:line="240" w:lineRule="auto"/>
        <w:ind w:left="720"/>
      </w:pPr>
      <w:r w:rsidRPr="007A5688">
        <w:t xml:space="preserve">Daň obec vyberá nasledovným spôsobom: </w:t>
      </w:r>
      <w:r w:rsidRPr="007A5688">
        <w:tab/>
        <w:t>a. do pokladne Obce Hosťová</w:t>
      </w:r>
    </w:p>
    <w:p w:rsidR="008D4688" w:rsidRPr="007A5688" w:rsidRDefault="008D4688" w:rsidP="008D4688">
      <w:pPr>
        <w:spacing w:after="0" w:line="240" w:lineRule="auto"/>
        <w:ind w:left="4260" w:firstLine="696"/>
      </w:pPr>
      <w:r w:rsidRPr="007A5688">
        <w:t xml:space="preserve">b. prevodom na účet </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lastRenderedPageBreak/>
        <w:t>Spoločné a záverečné ustanovenia</w:t>
      </w:r>
    </w:p>
    <w:p w:rsidR="008D4688" w:rsidRPr="007A5688" w:rsidRDefault="008D4688" w:rsidP="008D4688">
      <w:pPr>
        <w:spacing w:after="0" w:line="240" w:lineRule="auto"/>
        <w:jc w:val="center"/>
      </w:pPr>
      <w:r w:rsidRPr="007A5688">
        <w:rPr>
          <w:b/>
          <w:bCs/>
        </w:rPr>
        <w:t>§3</w:t>
      </w:r>
      <w:r>
        <w:rPr>
          <w:b/>
          <w:bCs/>
        </w:rPr>
        <w:t>7</w:t>
      </w:r>
    </w:p>
    <w:p w:rsidR="008D4688" w:rsidRPr="007A5688" w:rsidRDefault="008D4688" w:rsidP="008D4688">
      <w:pPr>
        <w:spacing w:after="0" w:line="240" w:lineRule="auto"/>
        <w:jc w:val="center"/>
      </w:pPr>
      <w:r w:rsidRPr="007A5688">
        <w:rPr>
          <w:b/>
          <w:bCs/>
        </w:rPr>
        <w:t>Spoločné ustanovenia</w:t>
      </w:r>
    </w:p>
    <w:p w:rsidR="008D4688" w:rsidRPr="007A5688" w:rsidRDefault="008D4688" w:rsidP="008D4688">
      <w:pPr>
        <w:spacing w:after="0" w:line="240" w:lineRule="auto"/>
      </w:pPr>
      <w:r w:rsidRPr="007A5688">
        <w:t>Správu miestnych daní a miestneho poplatku vykonáva obec Hosťová prostredníctvom starostky obce a poverených zamestnancov obce Hosťová.</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w:t>
      </w:r>
      <w:r>
        <w:rPr>
          <w:b/>
          <w:bCs/>
        </w:rPr>
        <w:t>38</w:t>
      </w:r>
    </w:p>
    <w:p w:rsidR="008D4688" w:rsidRPr="007A5688" w:rsidRDefault="008D4688" w:rsidP="008D4688">
      <w:pPr>
        <w:spacing w:after="0" w:line="240" w:lineRule="auto"/>
        <w:jc w:val="center"/>
      </w:pPr>
      <w:r w:rsidRPr="007A5688">
        <w:rPr>
          <w:b/>
          <w:bCs/>
        </w:rPr>
        <w:t>Záverečné ustanovenia</w:t>
      </w:r>
    </w:p>
    <w:p w:rsidR="008D4688" w:rsidRPr="007A5688" w:rsidRDefault="008D4688" w:rsidP="008D4688">
      <w:pPr>
        <w:spacing w:after="0" w:line="240" w:lineRule="auto"/>
      </w:pPr>
      <w:r w:rsidRPr="007A5688">
        <w:t xml:space="preserve">Obecné zastupiteľstvo Obce Hosťová sa na tomto všeobecne záväznom nariadení o miestnych  daniach na  rok </w:t>
      </w:r>
      <w:r>
        <w:t>201</w:t>
      </w:r>
      <w:r w:rsidR="008C0BD7">
        <w:t>1</w:t>
      </w:r>
      <w:r w:rsidRPr="007A5688">
        <w:t xml:space="preserve">  uznieslo dňa:</w:t>
      </w:r>
      <w:r w:rsidR="00460AC9">
        <w:t xml:space="preserve"> 15.11.2010 </w:t>
      </w:r>
      <w:r w:rsidRPr="007A5688">
        <w:t xml:space="preserve">, uznesenie číslo: </w:t>
      </w:r>
      <w:r w:rsidR="00460AC9">
        <w:t>32/2010.</w:t>
      </w:r>
    </w:p>
    <w:p w:rsidR="008D4688" w:rsidRPr="007A5688" w:rsidRDefault="008D4688" w:rsidP="008D4688">
      <w:pPr>
        <w:spacing w:after="0" w:line="240" w:lineRule="auto"/>
      </w:pPr>
    </w:p>
    <w:p w:rsidR="008D4688" w:rsidRPr="007A5688" w:rsidRDefault="008D4688" w:rsidP="008D4688">
      <w:pPr>
        <w:spacing w:after="0" w:line="240" w:lineRule="auto"/>
        <w:jc w:val="center"/>
      </w:pPr>
      <w:r w:rsidRPr="007A5688">
        <w:rPr>
          <w:b/>
          <w:bCs/>
        </w:rPr>
        <w:t>§</w:t>
      </w:r>
      <w:r>
        <w:rPr>
          <w:b/>
          <w:bCs/>
        </w:rPr>
        <w:t>39</w:t>
      </w:r>
    </w:p>
    <w:p w:rsidR="008D4688" w:rsidRPr="007A5688" w:rsidRDefault="008D4688" w:rsidP="008D4688">
      <w:pPr>
        <w:spacing w:after="0" w:line="240" w:lineRule="auto"/>
        <w:jc w:val="center"/>
      </w:pPr>
      <w:r w:rsidRPr="007A5688">
        <w:rPr>
          <w:b/>
          <w:bCs/>
        </w:rPr>
        <w:t>Zrušovacie ustanovenie</w:t>
      </w:r>
    </w:p>
    <w:p w:rsidR="008D4688" w:rsidRPr="007A5688" w:rsidRDefault="008D4688" w:rsidP="008D4688">
      <w:pPr>
        <w:spacing w:after="0" w:line="240" w:lineRule="auto"/>
      </w:pPr>
      <w:r w:rsidRPr="007A5688">
        <w:t>Nadobudnutím účinnosti tohto všeobecne záväzného nariadenia sa zrušuje Všeobecné záväzné nariadenie obce Hosťová č.</w:t>
      </w:r>
      <w:r w:rsidR="008C0BD7">
        <w:t xml:space="preserve"> 2</w:t>
      </w:r>
      <w:r w:rsidRPr="007A5688">
        <w:t xml:space="preserve"> /200</w:t>
      </w:r>
      <w:r>
        <w:t>9</w:t>
      </w:r>
      <w:r w:rsidRPr="007A5688">
        <w:t xml:space="preserve"> o miestnych daniach a miestnom poplatku za komunálne odpady a drobné stavebn</w:t>
      </w:r>
      <w:r w:rsidR="008C0BD7">
        <w:t>é odpady na kalendárny rok 2010.</w:t>
      </w:r>
    </w:p>
    <w:p w:rsidR="008D4688" w:rsidRPr="007A5688" w:rsidRDefault="008D4688" w:rsidP="008D4688">
      <w:pPr>
        <w:spacing w:after="0" w:line="240" w:lineRule="auto"/>
        <w:jc w:val="center"/>
        <w:rPr>
          <w:b/>
          <w:bCs/>
        </w:rPr>
      </w:pPr>
    </w:p>
    <w:p w:rsidR="008D4688" w:rsidRPr="007A5688" w:rsidRDefault="008D4688" w:rsidP="008D4688">
      <w:pPr>
        <w:spacing w:after="0" w:line="240" w:lineRule="auto"/>
        <w:jc w:val="center"/>
      </w:pPr>
      <w:r w:rsidRPr="007A5688">
        <w:rPr>
          <w:b/>
          <w:bCs/>
        </w:rPr>
        <w:t>§4</w:t>
      </w:r>
      <w:r>
        <w:rPr>
          <w:b/>
          <w:bCs/>
        </w:rPr>
        <w:t>0</w:t>
      </w:r>
    </w:p>
    <w:p w:rsidR="008D4688" w:rsidRPr="007A5688" w:rsidRDefault="008D4688" w:rsidP="008D4688">
      <w:pPr>
        <w:spacing w:after="0" w:line="240" w:lineRule="auto"/>
        <w:jc w:val="center"/>
      </w:pPr>
      <w:r w:rsidRPr="007A5688">
        <w:rPr>
          <w:b/>
          <w:bCs/>
        </w:rPr>
        <w:t>Účinnosťou</w:t>
      </w:r>
    </w:p>
    <w:p w:rsidR="008D4688" w:rsidRPr="007A5688" w:rsidRDefault="008D4688" w:rsidP="008D4688">
      <w:pPr>
        <w:spacing w:after="0" w:line="240" w:lineRule="auto"/>
      </w:pPr>
      <w:r w:rsidRPr="007A5688">
        <w:t>Toto nariadenia nadobúda účinnosť</w:t>
      </w:r>
      <w:r w:rsidR="00460AC9">
        <w:t xml:space="preserve"> </w:t>
      </w:r>
      <w:r w:rsidRPr="007A5688">
        <w:t xml:space="preserve"> 01. januára </w:t>
      </w:r>
      <w:r w:rsidR="008C0BD7">
        <w:t>2011.</w:t>
      </w:r>
    </w:p>
    <w:p w:rsidR="008D4688" w:rsidRPr="007A5688" w:rsidRDefault="008D4688" w:rsidP="008D4688">
      <w:pPr>
        <w:spacing w:after="0" w:line="240" w:lineRule="auto"/>
      </w:pPr>
    </w:p>
    <w:p w:rsidR="008D4688" w:rsidRPr="007A5688" w:rsidRDefault="008D4688" w:rsidP="008D4688">
      <w:pPr>
        <w:spacing w:after="0" w:line="240" w:lineRule="auto"/>
      </w:pPr>
    </w:p>
    <w:p w:rsidR="008D4688" w:rsidRPr="007A5688" w:rsidRDefault="00460AC9" w:rsidP="008D4688">
      <w:pPr>
        <w:spacing w:after="0" w:line="240" w:lineRule="auto"/>
      </w:pPr>
      <w:r>
        <w:t>V Hosťovej, dňa 16.11.2010</w:t>
      </w:r>
    </w:p>
    <w:p w:rsidR="008D4688" w:rsidRPr="007A5688" w:rsidRDefault="008D4688" w:rsidP="008D4688">
      <w:pPr>
        <w:spacing w:after="0" w:line="240" w:lineRule="auto"/>
      </w:pPr>
      <w:r w:rsidRPr="007A5688">
        <w:t xml:space="preserve">                                                                                                                         Alžbeta Gálová</w:t>
      </w:r>
    </w:p>
    <w:p w:rsidR="008D4688" w:rsidRPr="007A5688" w:rsidRDefault="008D4688" w:rsidP="008D4688">
      <w:pPr>
        <w:spacing w:after="0" w:line="240" w:lineRule="auto"/>
      </w:pPr>
      <w:r w:rsidRPr="007A5688">
        <w:t xml:space="preserve">                                                                                                                         starostka obce</w:t>
      </w:r>
    </w:p>
    <w:p w:rsidR="008D4688" w:rsidRPr="007A5688" w:rsidRDefault="008D4688" w:rsidP="008D4688">
      <w:pPr>
        <w:spacing w:after="0" w:line="240" w:lineRule="auto"/>
        <w:jc w:val="center"/>
      </w:pPr>
    </w:p>
    <w:p w:rsidR="008D4688" w:rsidRPr="007A5688" w:rsidRDefault="008D4688" w:rsidP="008D4688">
      <w:pPr>
        <w:spacing w:after="0" w:line="240" w:lineRule="auto"/>
      </w:pPr>
      <w:r w:rsidRPr="007A5688">
        <w:t xml:space="preserve">Vyvesené:  </w:t>
      </w:r>
      <w:r w:rsidR="00460AC9">
        <w:t>16.11.2010</w:t>
      </w:r>
    </w:p>
    <w:p w:rsidR="008D4688" w:rsidRPr="007A5688" w:rsidRDefault="008D4688" w:rsidP="008D4688">
      <w:pPr>
        <w:spacing w:after="0" w:line="240" w:lineRule="auto"/>
      </w:pPr>
      <w:r w:rsidRPr="007A5688">
        <w:t xml:space="preserve">Zvesené:  </w:t>
      </w:r>
      <w:r>
        <w:t xml:space="preserve">    </w:t>
      </w:r>
      <w:r w:rsidR="00460AC9">
        <w:t>02.12.2010</w:t>
      </w:r>
    </w:p>
    <w:p w:rsidR="008D4688" w:rsidRPr="007A5688" w:rsidRDefault="008D4688" w:rsidP="008D4688"/>
    <w:p w:rsidR="002A56E7" w:rsidRDefault="002A56E7"/>
    <w:sectPr w:rsidR="002A56E7" w:rsidSect="00AB5D0F">
      <w:headerReference w:type="default" r:id="rId7"/>
      <w:footerReference w:type="default" r:id="rId8"/>
      <w:pgSz w:w="11906" w:h="16838"/>
      <w:pgMar w:top="1191" w:right="1418" w:bottom="119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5C" w:rsidRDefault="00A0585C" w:rsidP="00E457A3">
      <w:pPr>
        <w:spacing w:after="0" w:line="240" w:lineRule="auto"/>
      </w:pPr>
      <w:r>
        <w:separator/>
      </w:r>
    </w:p>
  </w:endnote>
  <w:endnote w:type="continuationSeparator" w:id="0">
    <w:p w:rsidR="00A0585C" w:rsidRDefault="00A0585C" w:rsidP="00E45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D7" w:rsidRDefault="00D85EE6" w:rsidP="004478C6">
    <w:pPr>
      <w:pStyle w:val="Pta"/>
      <w:jc w:val="center"/>
    </w:pPr>
    <w:r>
      <w:t>Všeobecne záväzné nariadenie Obce Hosťová č. 4/2010</w:t>
    </w:r>
    <w:r w:rsidR="004478C6">
      <w:t xml:space="preserve">                                                                       o miestnych daniach a miestnom poplatku za komunálne odpady a drobné stavebné odpady              na kalendárny rok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5C" w:rsidRDefault="00A0585C" w:rsidP="00E457A3">
      <w:pPr>
        <w:spacing w:after="0" w:line="240" w:lineRule="auto"/>
      </w:pPr>
      <w:r>
        <w:separator/>
      </w:r>
    </w:p>
  </w:footnote>
  <w:footnote w:type="continuationSeparator" w:id="0">
    <w:p w:rsidR="00A0585C" w:rsidRDefault="00A0585C" w:rsidP="00E45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0785"/>
      <w:docPartObj>
        <w:docPartGallery w:val="Page Numbers (Margins)"/>
        <w:docPartUnique/>
      </w:docPartObj>
    </w:sdtPr>
    <w:sdtContent>
      <w:p w:rsidR="004478C6" w:rsidRDefault="00A32918">
        <w:pPr>
          <w:pStyle w:val="Hlavika"/>
        </w:pPr>
        <w:r>
          <w:rPr>
            <w:noProof/>
            <w:lang w:eastAsia="zh-TW"/>
          </w:rPr>
          <w:pict>
            <v:rect id="_x0000_s4111" style="position:absolute;margin-left:223.8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4478C6" w:rsidRDefault="00A32918">
                    <w:pPr>
                      <w:pBdr>
                        <w:bottom w:val="single" w:sz="4" w:space="1" w:color="auto"/>
                      </w:pBdr>
                    </w:pPr>
                    <w:fldSimple w:instr=" PAGE   \* MERGEFORMAT ">
                      <w:r w:rsidR="00540F26">
                        <w:rPr>
                          <w:noProof/>
                        </w:rPr>
                        <w:t>8</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BA"/>
    <w:multiLevelType w:val="multilevel"/>
    <w:tmpl w:val="437EC7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360999"/>
    <w:multiLevelType w:val="hybridMultilevel"/>
    <w:tmpl w:val="384637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0905D4F"/>
    <w:multiLevelType w:val="hybridMultilevel"/>
    <w:tmpl w:val="9DDA19B0"/>
    <w:lvl w:ilvl="0" w:tplc="42C842F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nsid w:val="2C295154"/>
    <w:multiLevelType w:val="multilevel"/>
    <w:tmpl w:val="15CA382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8215CB"/>
    <w:multiLevelType w:val="multilevel"/>
    <w:tmpl w:val="8C3424C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7514DC1"/>
    <w:multiLevelType w:val="hybridMultilevel"/>
    <w:tmpl w:val="6BE83B22"/>
    <w:lvl w:ilvl="0" w:tplc="974EF2B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C036C9D"/>
    <w:multiLevelType w:val="hybridMultilevel"/>
    <w:tmpl w:val="9F089956"/>
    <w:lvl w:ilvl="0" w:tplc="D5DC0C7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F6258CF"/>
    <w:multiLevelType w:val="hybridMultilevel"/>
    <w:tmpl w:val="D0446C68"/>
    <w:lvl w:ilvl="0" w:tplc="041B0019">
      <w:start w:val="1"/>
      <w:numFmt w:val="lowerLetter"/>
      <w:lvlText w:val="%1."/>
      <w:lvlJc w:val="left"/>
      <w:pPr>
        <w:ind w:left="862"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8">
    <w:nsid w:val="3FC2305B"/>
    <w:multiLevelType w:val="multilevel"/>
    <w:tmpl w:val="9AD8D6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6AE3318"/>
    <w:multiLevelType w:val="multilevel"/>
    <w:tmpl w:val="DDF2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E87F49"/>
    <w:multiLevelType w:val="hybridMultilevel"/>
    <w:tmpl w:val="4EE4E74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51213132"/>
    <w:multiLevelType w:val="hybridMultilevel"/>
    <w:tmpl w:val="F56CFC98"/>
    <w:lvl w:ilvl="0" w:tplc="BA34EDA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nsid w:val="5457540C"/>
    <w:multiLevelType w:val="multilevel"/>
    <w:tmpl w:val="2F9CE7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88706D6"/>
    <w:multiLevelType w:val="hybridMultilevel"/>
    <w:tmpl w:val="20967BCE"/>
    <w:lvl w:ilvl="0" w:tplc="E57C427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nsid w:val="5998593F"/>
    <w:multiLevelType w:val="hybridMultilevel"/>
    <w:tmpl w:val="2CC60808"/>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5FB727F7"/>
    <w:multiLevelType w:val="multilevel"/>
    <w:tmpl w:val="F2E846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21462D6"/>
    <w:multiLevelType w:val="hybridMultilevel"/>
    <w:tmpl w:val="62CEDB9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63AE5DD8"/>
    <w:multiLevelType w:val="multilevel"/>
    <w:tmpl w:val="BDF4A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509666E"/>
    <w:multiLevelType w:val="multilevel"/>
    <w:tmpl w:val="9E1E778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6C7238F"/>
    <w:multiLevelType w:val="hybridMultilevel"/>
    <w:tmpl w:val="1622691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DE65C44"/>
    <w:multiLevelType w:val="hybridMultilevel"/>
    <w:tmpl w:val="6A8CF6E0"/>
    <w:lvl w:ilvl="0" w:tplc="6A8043B0">
      <w:start w:val="1"/>
      <w:numFmt w:val="decimal"/>
      <w:lvlText w:val="(%1)"/>
      <w:lvlJc w:val="left"/>
      <w:pPr>
        <w:tabs>
          <w:tab w:val="num" w:pos="567"/>
        </w:tabs>
        <w:ind w:left="567" w:hanging="567"/>
      </w:pPr>
      <w:rPr>
        <w:rFonts w:hint="default"/>
      </w:rPr>
    </w:lvl>
    <w:lvl w:ilvl="1" w:tplc="29F295BA">
      <w:start w:val="1"/>
      <w:numFmt w:val="lowerLetter"/>
      <w:lvlText w:val="%2)"/>
      <w:lvlJc w:val="left"/>
      <w:pPr>
        <w:tabs>
          <w:tab w:val="num" w:pos="1647"/>
        </w:tabs>
        <w:ind w:left="1647" w:hanging="567"/>
      </w:pPr>
      <w:rPr>
        <w:rFonts w:hint="default"/>
      </w:rPr>
    </w:lvl>
    <w:lvl w:ilvl="2" w:tplc="600E6612">
      <w:start w:val="3"/>
      <w:numFmt w:val="decimal"/>
      <w:lvlText w:val="(%3)"/>
      <w:lvlJc w:val="left"/>
      <w:pPr>
        <w:tabs>
          <w:tab w:val="num" w:pos="567"/>
        </w:tabs>
        <w:ind w:left="567" w:hanging="567"/>
      </w:pPr>
      <w:rPr>
        <w:rFonts w:hint="default"/>
      </w:rPr>
    </w:lvl>
    <w:lvl w:ilvl="3" w:tplc="772A0514">
      <w:start w:val="1"/>
      <w:numFmt w:val="decimal"/>
      <w:lvlText w:val="%4."/>
      <w:lvlJc w:val="left"/>
      <w:pPr>
        <w:tabs>
          <w:tab w:val="num" w:pos="2880"/>
        </w:tabs>
        <w:ind w:left="2880" w:hanging="360"/>
      </w:pPr>
      <w:rPr>
        <w:rFonts w:hint="default"/>
      </w:rPr>
    </w:lvl>
    <w:lvl w:ilvl="4" w:tplc="56DCBEBA">
      <w:start w:val="1"/>
      <w:numFmt w:val="lowerLetter"/>
      <w:lvlText w:val="%5)"/>
      <w:lvlJc w:val="left"/>
      <w:pPr>
        <w:tabs>
          <w:tab w:val="num" w:pos="1701"/>
        </w:tabs>
        <w:ind w:left="1701" w:hanging="567"/>
      </w:pPr>
      <w:rPr>
        <w:rFonts w:hint="default"/>
      </w:rPr>
    </w:lvl>
    <w:lvl w:ilvl="5" w:tplc="3F20F87A">
      <w:start w:val="1"/>
      <w:numFmt w:val="lowerLetter"/>
      <w:lvlText w:val="%6)"/>
      <w:lvlJc w:val="left"/>
      <w:pPr>
        <w:tabs>
          <w:tab w:val="num" w:pos="4707"/>
        </w:tabs>
        <w:ind w:left="4707" w:hanging="567"/>
      </w:pPr>
      <w:rPr>
        <w:rFonts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72F2022E"/>
    <w:multiLevelType w:val="hybridMultilevel"/>
    <w:tmpl w:val="5DEEE00C"/>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59650AF"/>
    <w:multiLevelType w:val="hybridMultilevel"/>
    <w:tmpl w:val="2126FA64"/>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1"/>
  </w:num>
  <w:num w:numId="2">
    <w:abstractNumId w:val="19"/>
  </w:num>
  <w:num w:numId="3">
    <w:abstractNumId w:val="1"/>
  </w:num>
  <w:num w:numId="4">
    <w:abstractNumId w:val="13"/>
  </w:num>
  <w:num w:numId="5">
    <w:abstractNumId w:val="16"/>
  </w:num>
  <w:num w:numId="6">
    <w:abstractNumId w:val="2"/>
  </w:num>
  <w:num w:numId="7">
    <w:abstractNumId w:val="10"/>
  </w:num>
  <w:num w:numId="8">
    <w:abstractNumId w:val="11"/>
  </w:num>
  <w:num w:numId="9">
    <w:abstractNumId w:val="7"/>
  </w:num>
  <w:num w:numId="10">
    <w:abstractNumId w:val="5"/>
  </w:num>
  <w:num w:numId="11">
    <w:abstractNumId w:val="22"/>
  </w:num>
  <w:num w:numId="12">
    <w:abstractNumId w:val="6"/>
  </w:num>
  <w:num w:numId="13">
    <w:abstractNumId w:val="14"/>
  </w:num>
  <w:num w:numId="14">
    <w:abstractNumId w:val="3"/>
  </w:num>
  <w:num w:numId="15">
    <w:abstractNumId w:val="12"/>
  </w:num>
  <w:num w:numId="16">
    <w:abstractNumId w:val="8"/>
  </w:num>
  <w:num w:numId="17">
    <w:abstractNumId w:val="0"/>
  </w:num>
  <w:num w:numId="18">
    <w:abstractNumId w:val="4"/>
  </w:num>
  <w:num w:numId="19">
    <w:abstractNumId w:val="17"/>
  </w:num>
  <w:num w:numId="20">
    <w:abstractNumId w:val="15"/>
  </w:num>
  <w:num w:numId="21">
    <w:abstractNumId w:val="18"/>
  </w:num>
  <w:num w:numId="22">
    <w:abstractNumId w:val="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8D4688"/>
    <w:rsid w:val="000A53ED"/>
    <w:rsid w:val="002A56E7"/>
    <w:rsid w:val="00353C30"/>
    <w:rsid w:val="003979A3"/>
    <w:rsid w:val="003D2DFD"/>
    <w:rsid w:val="004478C6"/>
    <w:rsid w:val="00460AC9"/>
    <w:rsid w:val="005131E7"/>
    <w:rsid w:val="00540F26"/>
    <w:rsid w:val="00544980"/>
    <w:rsid w:val="0087647D"/>
    <w:rsid w:val="008C0BD7"/>
    <w:rsid w:val="008D4688"/>
    <w:rsid w:val="009769AC"/>
    <w:rsid w:val="009F1F5A"/>
    <w:rsid w:val="00A0585C"/>
    <w:rsid w:val="00A32918"/>
    <w:rsid w:val="00A55D79"/>
    <w:rsid w:val="00AC20C3"/>
    <w:rsid w:val="00CA3619"/>
    <w:rsid w:val="00D85EE6"/>
    <w:rsid w:val="00E457A3"/>
    <w:rsid w:val="00E61A70"/>
    <w:rsid w:val="00E62839"/>
    <w:rsid w:val="00EB78D0"/>
    <w:rsid w:val="00FC4D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688"/>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D4688"/>
    <w:pPr>
      <w:ind w:left="720"/>
      <w:contextualSpacing/>
    </w:pPr>
  </w:style>
  <w:style w:type="paragraph" w:styleId="Bezriadkovania">
    <w:name w:val="No Spacing"/>
    <w:uiPriority w:val="1"/>
    <w:qFormat/>
    <w:rsid w:val="008D4688"/>
    <w:pPr>
      <w:spacing w:after="0" w:line="240" w:lineRule="auto"/>
    </w:pPr>
    <w:rPr>
      <w:rFonts w:ascii="Calibri" w:eastAsia="Times New Roman" w:hAnsi="Calibri" w:cs="Times New Roman"/>
      <w:lang w:eastAsia="sk-SK"/>
    </w:rPr>
  </w:style>
  <w:style w:type="paragraph" w:styleId="Pta">
    <w:name w:val="footer"/>
    <w:basedOn w:val="Normlny"/>
    <w:link w:val="PtaChar"/>
    <w:uiPriority w:val="99"/>
    <w:unhideWhenUsed/>
    <w:rsid w:val="008D4688"/>
    <w:pPr>
      <w:tabs>
        <w:tab w:val="center" w:pos="4536"/>
        <w:tab w:val="right" w:pos="9072"/>
      </w:tabs>
      <w:spacing w:after="0" w:line="240" w:lineRule="auto"/>
    </w:pPr>
  </w:style>
  <w:style w:type="character" w:customStyle="1" w:styleId="PtaChar">
    <w:name w:val="Päta Char"/>
    <w:basedOn w:val="Predvolenpsmoodseku"/>
    <w:link w:val="Pta"/>
    <w:uiPriority w:val="99"/>
    <w:rsid w:val="008D4688"/>
    <w:rPr>
      <w:rFonts w:ascii="Calibri" w:eastAsia="Times New Roman" w:hAnsi="Calibri" w:cs="Times New Roman"/>
      <w:lang w:eastAsia="sk-SK"/>
    </w:rPr>
  </w:style>
  <w:style w:type="paragraph" w:styleId="Hlavika">
    <w:name w:val="header"/>
    <w:basedOn w:val="Normlny"/>
    <w:link w:val="HlavikaChar"/>
    <w:uiPriority w:val="99"/>
    <w:semiHidden/>
    <w:unhideWhenUsed/>
    <w:rsid w:val="00D85EE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85EE6"/>
    <w:rPr>
      <w:rFonts w:ascii="Calibri" w:eastAsia="Times New Roman" w:hAnsi="Calibri" w:cs="Times New Roman"/>
      <w:lang w:eastAsia="sk-SK"/>
    </w:rPr>
  </w:style>
  <w:style w:type="paragraph" w:styleId="Textbubliny">
    <w:name w:val="Balloon Text"/>
    <w:basedOn w:val="Normlny"/>
    <w:link w:val="TextbublinyChar"/>
    <w:uiPriority w:val="99"/>
    <w:semiHidden/>
    <w:unhideWhenUsed/>
    <w:rsid w:val="00D85EE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5EE6"/>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2528</Words>
  <Characters>14416</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Tóthová</dc:creator>
  <cp:keywords/>
  <dc:description/>
  <cp:lastModifiedBy>Obec Hosťová</cp:lastModifiedBy>
  <cp:revision>14</cp:revision>
  <cp:lastPrinted>2011-05-02T05:55:00Z</cp:lastPrinted>
  <dcterms:created xsi:type="dcterms:W3CDTF">2010-10-22T07:33:00Z</dcterms:created>
  <dcterms:modified xsi:type="dcterms:W3CDTF">2011-05-02T07:09:00Z</dcterms:modified>
</cp:coreProperties>
</file>