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C70" w:rsidRPr="008B317B" w:rsidRDefault="00F32C70" w:rsidP="00F32C70">
      <w:pPr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OBEC HOSŤOVÁ, HOSŤOVÁ 120, 951 02</w:t>
      </w:r>
    </w:p>
    <w:p w:rsidR="00F32C70" w:rsidRPr="008B317B" w:rsidRDefault="00F32C70" w:rsidP="00F32C70">
      <w:pPr>
        <w:jc w:val="center"/>
        <w:rPr>
          <w:rFonts w:asciiTheme="minorHAnsi" w:hAnsiTheme="minorHAnsi" w:cs="Calibri"/>
          <w:sz w:val="24"/>
          <w:szCs w:val="24"/>
        </w:rPr>
      </w:pPr>
    </w:p>
    <w:p w:rsidR="00F32C70" w:rsidRPr="008B317B" w:rsidRDefault="00F32C70" w:rsidP="00F32C70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Á P I S N I C A</w:t>
      </w:r>
    </w:p>
    <w:p w:rsidR="00F32C70" w:rsidRPr="008B317B" w:rsidRDefault="00F32C70" w:rsidP="00F32C70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F32C70" w:rsidRPr="008B317B" w:rsidRDefault="00F32C70" w:rsidP="00F32C70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RIADNEHO ZASADNUTIA OBECNÉHO ZASTUPITEĽSTVA</w:t>
      </w:r>
    </w:p>
    <w:p w:rsidR="00F32C70" w:rsidRPr="008B317B" w:rsidRDefault="00F32C70" w:rsidP="00F32C70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F32C70" w:rsidRDefault="00F32C70" w:rsidP="00F32C70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Dátum konania</w:t>
      </w:r>
      <w:r w:rsidRPr="008B317B">
        <w:rPr>
          <w:rFonts w:asciiTheme="minorHAnsi" w:hAnsiTheme="minorHAnsi" w:cs="Calibri"/>
          <w:sz w:val="24"/>
          <w:szCs w:val="24"/>
        </w:rPr>
        <w:t>: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="00091849">
        <w:rPr>
          <w:rFonts w:asciiTheme="minorHAnsi" w:hAnsiTheme="minorHAnsi" w:cs="Calibri"/>
          <w:sz w:val="24"/>
          <w:szCs w:val="24"/>
        </w:rPr>
        <w:t>20. apríla 2015</w:t>
      </w:r>
    </w:p>
    <w:p w:rsidR="00F32C70" w:rsidRPr="008B317B" w:rsidRDefault="00F32C70" w:rsidP="00F32C70">
      <w:pPr>
        <w:spacing w:after="0"/>
        <w:rPr>
          <w:rFonts w:asciiTheme="minorHAnsi" w:hAnsiTheme="minorHAnsi" w:cs="Calibri"/>
          <w:sz w:val="24"/>
          <w:szCs w:val="24"/>
        </w:rPr>
      </w:pPr>
    </w:p>
    <w:p w:rsidR="00F32C70" w:rsidRPr="008B317B" w:rsidRDefault="00F32C70" w:rsidP="00F32C70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Prítomní: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Podľa prezenčnej listiny</w:t>
      </w:r>
    </w:p>
    <w:p w:rsidR="00F32C70" w:rsidRPr="008B317B" w:rsidRDefault="00F32C70" w:rsidP="00F32C70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>/ priložená k zápisnici/</w:t>
      </w:r>
    </w:p>
    <w:p w:rsidR="00F32C70" w:rsidRPr="008B317B" w:rsidRDefault="00F32C70" w:rsidP="00F32C70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F32C70" w:rsidRPr="008B317B" w:rsidRDefault="00F32C70" w:rsidP="00F32C70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F32C70" w:rsidRPr="008B317B" w:rsidRDefault="00F32C70" w:rsidP="00F32C70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Program:</w:t>
      </w:r>
      <w:r w:rsidRPr="008B317B">
        <w:rPr>
          <w:rFonts w:asciiTheme="minorHAnsi" w:hAnsiTheme="minorHAnsi" w:cs="Calibri"/>
          <w:bCs/>
          <w:sz w:val="24"/>
          <w:szCs w:val="24"/>
        </w:rPr>
        <w:tab/>
        <w:t>1. Otvorenie zasadnutia</w:t>
      </w:r>
    </w:p>
    <w:p w:rsidR="00F32C70" w:rsidRPr="008B317B" w:rsidRDefault="00F32C70" w:rsidP="00F32C70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2. Určenie zapisovateľa a overovateľov zápisnice</w:t>
      </w:r>
    </w:p>
    <w:p w:rsidR="00F32C70" w:rsidRPr="008B317B" w:rsidRDefault="00F32C70" w:rsidP="00F32C70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3. Kontrola uznesení</w:t>
      </w:r>
    </w:p>
    <w:p w:rsidR="00F32C70" w:rsidRDefault="00F32C70" w:rsidP="00F32C70">
      <w:pPr>
        <w:spacing w:after="0"/>
        <w:ind w:left="708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  <w:t xml:space="preserve">4. </w:t>
      </w:r>
      <w:r>
        <w:rPr>
          <w:rFonts w:asciiTheme="minorHAnsi" w:hAnsiTheme="minorHAnsi" w:cs="Calibri"/>
          <w:bCs/>
          <w:sz w:val="24"/>
          <w:szCs w:val="24"/>
        </w:rPr>
        <w:t>Správa o</w:t>
      </w:r>
      <w:r w:rsidR="00091849">
        <w:rPr>
          <w:rFonts w:asciiTheme="minorHAnsi" w:hAnsiTheme="minorHAnsi" w:cs="Calibri"/>
          <w:bCs/>
          <w:sz w:val="24"/>
          <w:szCs w:val="24"/>
        </w:rPr>
        <w:t> zmenách v rozpočte obce Hosťová na rok 2015</w:t>
      </w:r>
    </w:p>
    <w:p w:rsidR="00F32C70" w:rsidRDefault="00F32C70" w:rsidP="00F32C70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5. Správ</w:t>
      </w:r>
      <w:r w:rsidR="001C6695">
        <w:rPr>
          <w:rFonts w:asciiTheme="minorHAnsi" w:hAnsiTheme="minorHAnsi" w:cs="Calibri"/>
          <w:bCs/>
          <w:sz w:val="24"/>
          <w:szCs w:val="24"/>
        </w:rPr>
        <w:t>a</w:t>
      </w:r>
      <w:r>
        <w:rPr>
          <w:rFonts w:asciiTheme="minorHAnsi" w:hAnsiTheme="minorHAnsi" w:cs="Calibri"/>
          <w:bCs/>
          <w:sz w:val="24"/>
          <w:szCs w:val="24"/>
        </w:rPr>
        <w:t xml:space="preserve"> hlavného kontrolóra obce Hosťová</w:t>
      </w:r>
    </w:p>
    <w:p w:rsidR="00F32C70" w:rsidRDefault="00F32C70" w:rsidP="00091849">
      <w:pPr>
        <w:spacing w:after="0"/>
        <w:ind w:left="70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  <w:t>6</w:t>
      </w:r>
      <w:r w:rsidR="00091849">
        <w:rPr>
          <w:rFonts w:asciiTheme="minorHAnsi" w:hAnsiTheme="minorHAnsi" w:cs="Calibri"/>
          <w:bCs/>
          <w:sz w:val="24"/>
          <w:szCs w:val="24"/>
        </w:rPr>
        <w:t>. Výber dodávateľa PHSR obce Hosťová</w:t>
      </w:r>
    </w:p>
    <w:p w:rsidR="00F32C70" w:rsidRDefault="00F32C70" w:rsidP="00F32C70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 xml:space="preserve">7. </w:t>
      </w:r>
      <w:r w:rsidR="00091849">
        <w:rPr>
          <w:rFonts w:asciiTheme="minorHAnsi" w:hAnsiTheme="minorHAnsi" w:cs="Calibri"/>
          <w:bCs/>
          <w:sz w:val="24"/>
          <w:szCs w:val="24"/>
        </w:rPr>
        <w:t>Rekonštrukcia obecného bytu, Hosťová 121</w:t>
      </w:r>
    </w:p>
    <w:p w:rsidR="00091849" w:rsidRDefault="00F32C70" w:rsidP="00F32C70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8. </w:t>
      </w:r>
      <w:r w:rsidR="00091849">
        <w:rPr>
          <w:rFonts w:asciiTheme="minorHAnsi" w:hAnsiTheme="minorHAnsi" w:cs="Calibri"/>
          <w:bCs/>
          <w:sz w:val="24"/>
          <w:szCs w:val="24"/>
        </w:rPr>
        <w:t>Otvorenie ulice „</w:t>
      </w:r>
      <w:proofErr w:type="spellStart"/>
      <w:r w:rsidR="00091849">
        <w:rPr>
          <w:rFonts w:asciiTheme="minorHAnsi" w:hAnsiTheme="minorHAnsi" w:cs="Calibri"/>
          <w:bCs/>
          <w:sz w:val="24"/>
          <w:szCs w:val="24"/>
        </w:rPr>
        <w:t>Močela</w:t>
      </w:r>
      <w:proofErr w:type="spellEnd"/>
      <w:r w:rsidR="00091849">
        <w:rPr>
          <w:rFonts w:asciiTheme="minorHAnsi" w:hAnsiTheme="minorHAnsi" w:cs="Calibri"/>
          <w:bCs/>
          <w:sz w:val="24"/>
          <w:szCs w:val="24"/>
        </w:rPr>
        <w:t>“</w:t>
      </w:r>
    </w:p>
    <w:p w:rsidR="00091849" w:rsidRDefault="00091849" w:rsidP="00F32C70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9. Nájomná zmluva s OZ Obecný futbalový klub Hosťová</w:t>
      </w:r>
    </w:p>
    <w:p w:rsidR="00091849" w:rsidRDefault="001C6695" w:rsidP="00F32C70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10</w:t>
      </w:r>
      <w:r w:rsidR="00F32C70">
        <w:rPr>
          <w:rFonts w:asciiTheme="minorHAnsi" w:hAnsiTheme="minorHAnsi" w:cs="Calibri"/>
          <w:bCs/>
          <w:sz w:val="24"/>
          <w:szCs w:val="24"/>
        </w:rPr>
        <w:t xml:space="preserve">. </w:t>
      </w:r>
      <w:r w:rsidR="00091849">
        <w:rPr>
          <w:rFonts w:asciiTheme="minorHAnsi" w:hAnsiTheme="minorHAnsi" w:cs="Calibri"/>
          <w:bCs/>
          <w:sz w:val="24"/>
          <w:szCs w:val="24"/>
        </w:rPr>
        <w:t>Rôzne</w:t>
      </w:r>
    </w:p>
    <w:p w:rsidR="00F32C70" w:rsidRDefault="00F32C70" w:rsidP="00F32C70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1</w:t>
      </w:r>
      <w:r w:rsidR="001C6695">
        <w:rPr>
          <w:rFonts w:asciiTheme="minorHAnsi" w:hAnsiTheme="minorHAnsi" w:cs="Calibri"/>
          <w:bCs/>
          <w:sz w:val="24"/>
          <w:szCs w:val="24"/>
        </w:rPr>
        <w:t>1</w:t>
      </w:r>
      <w:r>
        <w:rPr>
          <w:rFonts w:asciiTheme="minorHAnsi" w:hAnsiTheme="minorHAnsi" w:cs="Calibri"/>
          <w:bCs/>
          <w:sz w:val="24"/>
          <w:szCs w:val="24"/>
        </w:rPr>
        <w:t xml:space="preserve">. </w:t>
      </w:r>
      <w:r w:rsidR="00091849">
        <w:rPr>
          <w:rFonts w:asciiTheme="minorHAnsi" w:hAnsiTheme="minorHAnsi" w:cs="Calibri"/>
          <w:bCs/>
          <w:sz w:val="24"/>
          <w:szCs w:val="24"/>
        </w:rPr>
        <w:t>Záver</w:t>
      </w:r>
    </w:p>
    <w:p w:rsidR="00F32C70" w:rsidRDefault="00F32C70" w:rsidP="00F32C70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F32C70" w:rsidRDefault="00F32C70" w:rsidP="00F32C70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F32C70" w:rsidRDefault="00F32C70" w:rsidP="00F32C70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F32C70" w:rsidRDefault="00F32C70" w:rsidP="00F32C70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F32C70" w:rsidRPr="008B317B" w:rsidRDefault="00F32C70" w:rsidP="00F32C70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A25093" w:rsidRDefault="00F32C70" w:rsidP="00F32C70">
      <w:pPr>
        <w:spacing w:after="0"/>
        <w:ind w:left="4248" w:firstLine="708"/>
      </w:pPr>
      <w:r>
        <w:t xml:space="preserve">Ing. Miroslav </w:t>
      </w:r>
      <w:proofErr w:type="spellStart"/>
      <w:r>
        <w:t>Brath</w:t>
      </w:r>
      <w:proofErr w:type="spellEnd"/>
    </w:p>
    <w:p w:rsidR="00F32C70" w:rsidRDefault="00F32C70" w:rsidP="00F32C70">
      <w:pPr>
        <w:spacing w:after="0"/>
        <w:ind w:left="4248" w:firstLine="708"/>
      </w:pPr>
      <w:r>
        <w:t>starosta obce Hosťová</w:t>
      </w:r>
    </w:p>
    <w:p w:rsidR="00F32C70" w:rsidRDefault="00F32C70" w:rsidP="00F32C70">
      <w:pPr>
        <w:spacing w:after="0"/>
        <w:ind w:left="4248" w:firstLine="708"/>
      </w:pPr>
    </w:p>
    <w:p w:rsidR="00F32C70" w:rsidRDefault="00F32C70" w:rsidP="00F32C70">
      <w:pPr>
        <w:spacing w:after="0"/>
        <w:ind w:left="4248" w:firstLine="708"/>
      </w:pPr>
    </w:p>
    <w:p w:rsidR="00F32C70" w:rsidRDefault="00F32C70" w:rsidP="00F32C70">
      <w:pPr>
        <w:spacing w:after="0"/>
        <w:ind w:left="4248" w:firstLine="708"/>
      </w:pPr>
    </w:p>
    <w:p w:rsidR="00091849" w:rsidRDefault="00091849" w:rsidP="00F32C70">
      <w:pPr>
        <w:spacing w:after="0"/>
        <w:ind w:left="4248" w:firstLine="708"/>
      </w:pPr>
    </w:p>
    <w:p w:rsidR="00091849" w:rsidRDefault="00091849" w:rsidP="00F32C70">
      <w:pPr>
        <w:spacing w:after="0"/>
        <w:ind w:left="4248" w:firstLine="708"/>
      </w:pPr>
    </w:p>
    <w:p w:rsidR="00F32C70" w:rsidRDefault="00F32C70" w:rsidP="00F32C70">
      <w:pPr>
        <w:spacing w:after="0"/>
        <w:ind w:left="4248" w:firstLine="708"/>
      </w:pPr>
    </w:p>
    <w:p w:rsidR="001C6695" w:rsidRDefault="001C6695" w:rsidP="00F32C70">
      <w:pPr>
        <w:spacing w:after="0"/>
        <w:ind w:left="4248" w:firstLine="708"/>
      </w:pPr>
    </w:p>
    <w:p w:rsidR="00F32C70" w:rsidRDefault="00F32C70" w:rsidP="00F32C70">
      <w:pPr>
        <w:spacing w:after="0"/>
        <w:ind w:left="4248" w:firstLine="708"/>
      </w:pPr>
    </w:p>
    <w:p w:rsidR="00091849" w:rsidRDefault="00091849" w:rsidP="00F32C70">
      <w:pPr>
        <w:spacing w:after="0"/>
        <w:ind w:left="4248" w:firstLine="708"/>
      </w:pPr>
    </w:p>
    <w:p w:rsidR="00F32C70" w:rsidRDefault="00F32C70" w:rsidP="00F32C70">
      <w:pPr>
        <w:spacing w:after="0"/>
        <w:ind w:left="4248" w:firstLine="708"/>
      </w:pPr>
    </w:p>
    <w:p w:rsidR="00F32C70" w:rsidRDefault="00F32C70" w:rsidP="00F32C70">
      <w:pPr>
        <w:spacing w:after="0"/>
        <w:ind w:left="4248" w:firstLine="708"/>
      </w:pPr>
    </w:p>
    <w:p w:rsidR="00F32C70" w:rsidRDefault="00F32C70" w:rsidP="00F32C70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lastRenderedPageBreak/>
        <w:t>K bodu číslo 1:</w:t>
      </w:r>
    </w:p>
    <w:p w:rsidR="00F32C70" w:rsidRDefault="00091849" w:rsidP="00F32C70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Druhé</w:t>
      </w:r>
      <w:r w:rsidR="00F32C70">
        <w:rPr>
          <w:rFonts w:asciiTheme="minorHAnsi" w:hAnsiTheme="minorHAnsi" w:cs="Calibri"/>
          <w:bCs/>
        </w:rPr>
        <w:t xml:space="preserve"> riadne zasadnutie obecného zastupiteľstva v roku 2015 otvoril a viedol starosta obce Hosťová, Ing. Miroslav </w:t>
      </w:r>
      <w:proofErr w:type="spellStart"/>
      <w:r w:rsidR="00F32C70">
        <w:rPr>
          <w:rFonts w:asciiTheme="minorHAnsi" w:hAnsiTheme="minorHAnsi" w:cs="Calibri"/>
          <w:bCs/>
        </w:rPr>
        <w:t>Brath</w:t>
      </w:r>
      <w:proofErr w:type="spellEnd"/>
      <w:r w:rsidR="00F32C70">
        <w:rPr>
          <w:rFonts w:asciiTheme="minorHAnsi" w:hAnsiTheme="minorHAnsi" w:cs="Calibri"/>
          <w:bCs/>
        </w:rPr>
        <w:t xml:space="preserve">. Skonštatoval, že </w:t>
      </w:r>
      <w:r>
        <w:rPr>
          <w:rFonts w:asciiTheme="minorHAnsi" w:hAnsiTheme="minorHAnsi" w:cs="Calibri"/>
          <w:bCs/>
        </w:rPr>
        <w:t>sú prítomní všetci poslanci obecného zastupiteľstva, preto je zasadnutie uznášania schopné.</w:t>
      </w:r>
    </w:p>
    <w:p w:rsidR="00F32C70" w:rsidRDefault="00F32C70" w:rsidP="00F32C70">
      <w:pPr>
        <w:spacing w:after="0" w:line="240" w:lineRule="auto"/>
        <w:rPr>
          <w:rFonts w:asciiTheme="minorHAnsi" w:hAnsiTheme="minorHAnsi" w:cs="Calibri"/>
          <w:bCs/>
        </w:rPr>
      </w:pPr>
    </w:p>
    <w:p w:rsidR="00F32C70" w:rsidRPr="004642C1" w:rsidRDefault="00F32C70" w:rsidP="00F32C70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  bodu číslo 2:</w:t>
      </w:r>
    </w:p>
    <w:p w:rsidR="00F32C70" w:rsidRDefault="005F4DB0" w:rsidP="00F32C70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Za overovateľov zápisnice určil</w:t>
      </w:r>
      <w:r w:rsidR="00F32C70" w:rsidRPr="004642C1">
        <w:rPr>
          <w:rFonts w:asciiTheme="minorHAnsi" w:hAnsiTheme="minorHAnsi" w:cs="Calibri"/>
          <w:bCs/>
        </w:rPr>
        <w:t xml:space="preserve"> poslancov:</w:t>
      </w:r>
      <w:r w:rsidR="00F32C70" w:rsidRPr="004642C1">
        <w:rPr>
          <w:rFonts w:asciiTheme="minorHAnsi" w:hAnsiTheme="minorHAnsi" w:cs="Calibri"/>
          <w:bCs/>
        </w:rPr>
        <w:tab/>
      </w:r>
      <w:r w:rsidR="00091849">
        <w:rPr>
          <w:rFonts w:asciiTheme="minorHAnsi" w:hAnsiTheme="minorHAnsi" w:cs="Calibri"/>
          <w:bCs/>
        </w:rPr>
        <w:t>Miroslav Maťo</w:t>
      </w:r>
    </w:p>
    <w:p w:rsidR="00F32C70" w:rsidRPr="004642C1" w:rsidRDefault="00F32C70" w:rsidP="00F32C70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  <w:t xml:space="preserve">              </w:t>
      </w:r>
      <w:r w:rsidR="00091849">
        <w:rPr>
          <w:rFonts w:asciiTheme="minorHAnsi" w:hAnsiTheme="minorHAnsi" w:cs="Calibri"/>
          <w:bCs/>
        </w:rPr>
        <w:t xml:space="preserve">Peter </w:t>
      </w:r>
      <w:proofErr w:type="spellStart"/>
      <w:r w:rsidR="00091849">
        <w:rPr>
          <w:rFonts w:asciiTheme="minorHAnsi" w:hAnsiTheme="minorHAnsi" w:cs="Calibri"/>
          <w:bCs/>
        </w:rPr>
        <w:t>Brath</w:t>
      </w:r>
      <w:proofErr w:type="spellEnd"/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</w:p>
    <w:p w:rsidR="00F32C70" w:rsidRPr="004642C1" w:rsidRDefault="00F32C70" w:rsidP="00F32C70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Za zapisovateľku určil pracovníčku obecného úradu R. Tóthovú.</w:t>
      </w:r>
    </w:p>
    <w:p w:rsidR="00F32C70" w:rsidRDefault="00F32C70" w:rsidP="00F32C70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Starost</w:t>
      </w:r>
      <w:r>
        <w:rPr>
          <w:rFonts w:asciiTheme="minorHAnsi" w:hAnsiTheme="minorHAnsi" w:cs="Calibri"/>
          <w:bCs/>
        </w:rPr>
        <w:t>a</w:t>
      </w:r>
      <w:r w:rsidRPr="004642C1">
        <w:rPr>
          <w:rFonts w:asciiTheme="minorHAnsi" w:hAnsiTheme="minorHAnsi" w:cs="Calibri"/>
          <w:bCs/>
        </w:rPr>
        <w:t xml:space="preserve">  oboznámil prítomných s programom zasadnutia zastupiteľstva</w:t>
      </w:r>
      <w:r>
        <w:rPr>
          <w:rFonts w:asciiTheme="minorHAnsi" w:hAnsiTheme="minorHAnsi" w:cs="Calibri"/>
          <w:bCs/>
        </w:rPr>
        <w:t>.</w:t>
      </w:r>
    </w:p>
    <w:p w:rsidR="00F32C70" w:rsidRPr="004642C1" w:rsidRDefault="00F32C70" w:rsidP="00F32C70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Hlasovanie o programe rokovania:</w:t>
      </w:r>
    </w:p>
    <w:p w:rsidR="00091849" w:rsidRDefault="00F32C70" w:rsidP="00F32C70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 w:rsidR="00091849"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Ing. Zoltán Gál, </w:t>
      </w:r>
      <w:r w:rsidR="00091849">
        <w:rPr>
          <w:rFonts w:asciiTheme="minorHAnsi" w:hAnsiTheme="minorHAnsi" w:cs="Calibri"/>
        </w:rPr>
        <w:t xml:space="preserve">Zsolt </w:t>
      </w:r>
      <w:proofErr w:type="spellStart"/>
      <w:r w:rsidR="00091849">
        <w:rPr>
          <w:rFonts w:asciiTheme="minorHAnsi" w:hAnsiTheme="minorHAnsi" w:cs="Calibri"/>
        </w:rPr>
        <w:t>F</w:t>
      </w:r>
      <w:r w:rsidR="00D9177C">
        <w:rPr>
          <w:rFonts w:asciiTheme="minorHAnsi" w:hAnsiTheme="minorHAnsi" w:cs="Calibri"/>
        </w:rPr>
        <w:t>ö</w:t>
      </w:r>
      <w:r w:rsidR="00091849">
        <w:rPr>
          <w:rFonts w:asciiTheme="minorHAnsi" w:hAnsiTheme="minorHAnsi" w:cs="Calibri"/>
        </w:rPr>
        <w:t>ldessy</w:t>
      </w:r>
      <w:proofErr w:type="spellEnd"/>
      <w:r w:rsidR="00091849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 xml:space="preserve">Miroslav Maťo, </w:t>
      </w:r>
      <w:r w:rsidR="00091849">
        <w:rPr>
          <w:rFonts w:asciiTheme="minorHAnsi" w:hAnsiTheme="minorHAnsi" w:cs="Calibri"/>
        </w:rPr>
        <w:t xml:space="preserve"> </w:t>
      </w:r>
    </w:p>
    <w:p w:rsidR="00F32C70" w:rsidRPr="004642C1" w:rsidRDefault="00091849" w:rsidP="00F32C70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</w:t>
      </w:r>
      <w:r w:rsidR="00F32C70">
        <w:rPr>
          <w:rFonts w:asciiTheme="minorHAnsi" w:hAnsiTheme="minorHAnsi" w:cs="Calibri"/>
        </w:rPr>
        <w:t>Gabriel Szalai/</w:t>
      </w:r>
    </w:p>
    <w:p w:rsidR="00F32C70" w:rsidRPr="004642C1" w:rsidRDefault="00F32C70" w:rsidP="00F32C70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F32C70" w:rsidRPr="004642C1" w:rsidRDefault="00F32C70" w:rsidP="00F32C70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ab/>
        <w:t xml:space="preserve">        </w:t>
      </w:r>
    </w:p>
    <w:p w:rsidR="00F32C70" w:rsidRPr="004642C1" w:rsidRDefault="00F32C70" w:rsidP="00F32C70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 bodu číslo 3:</w:t>
      </w:r>
    </w:p>
    <w:p w:rsidR="00F32C70" w:rsidRDefault="00F32C70" w:rsidP="00F32C70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Hlavná kontrolórka obce Mgr. </w:t>
      </w:r>
      <w:proofErr w:type="spellStart"/>
      <w:r>
        <w:rPr>
          <w:rFonts w:asciiTheme="minorHAnsi" w:hAnsiTheme="minorHAnsi"/>
        </w:rPr>
        <w:t>Darnadiová</w:t>
      </w:r>
      <w:proofErr w:type="spellEnd"/>
      <w:r>
        <w:rPr>
          <w:rFonts w:asciiTheme="minorHAnsi" w:hAnsiTheme="minorHAnsi"/>
        </w:rPr>
        <w:t xml:space="preserve"> skonštatovala, že uznesenia sú splnené, alebo sa plnia priebežne.</w:t>
      </w:r>
    </w:p>
    <w:p w:rsidR="00D9177C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Ing. Zoltán Gál,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Miroslav Maťo,  </w:t>
      </w:r>
    </w:p>
    <w:p w:rsidR="00D9177C" w:rsidRPr="004642C1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Gabriel Szalai/</w:t>
      </w:r>
    </w:p>
    <w:p w:rsidR="00D9177C" w:rsidRPr="004642C1" w:rsidRDefault="00D9177C" w:rsidP="00D9177C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F32C70" w:rsidRDefault="00F32C70" w:rsidP="00F32C70">
      <w:pPr>
        <w:spacing w:after="0" w:line="240" w:lineRule="auto"/>
        <w:rPr>
          <w:rFonts w:asciiTheme="minorHAnsi" w:hAnsiTheme="minorHAnsi"/>
        </w:rPr>
      </w:pPr>
    </w:p>
    <w:p w:rsidR="00F32C70" w:rsidRDefault="00F32C70" w:rsidP="00F32C70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 bodu číslo </w:t>
      </w:r>
      <w:r>
        <w:rPr>
          <w:rFonts w:asciiTheme="minorHAnsi" w:hAnsiTheme="minorHAnsi" w:cs="Calibri"/>
          <w:b/>
          <w:bCs/>
          <w:u w:val="single"/>
        </w:rPr>
        <w:t>4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091849" w:rsidRDefault="00F32C70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Účtovníčka obce predložila poslancom </w:t>
      </w:r>
      <w:r w:rsidR="00091849">
        <w:rPr>
          <w:rFonts w:asciiTheme="minorHAnsi" w:hAnsiTheme="minorHAnsi" w:cs="Calibri"/>
          <w:bCs/>
        </w:rPr>
        <w:t>správu o zmene v rozpočte obce Hosťová na rok 2015, zmena rozpočtu bola schválená starostom obce</w:t>
      </w:r>
      <w:r w:rsidR="00306F18">
        <w:rPr>
          <w:rFonts w:asciiTheme="minorHAnsi" w:hAnsiTheme="minorHAnsi" w:cs="Calibri"/>
          <w:bCs/>
        </w:rPr>
        <w:t xml:space="preserve"> rozpočtovým opatrením č. 1/2015 zo dňa 31.03.2015</w:t>
      </w:r>
      <w:r w:rsidR="00091849">
        <w:rPr>
          <w:rFonts w:asciiTheme="minorHAnsi" w:hAnsiTheme="minorHAnsi" w:cs="Calibri"/>
          <w:bCs/>
        </w:rPr>
        <w:t xml:space="preserve">, rozpočtové zmeny  na výdavkovej strany sa dotýkajú funkčnej klasifikácie – výkonné a zákonodarné orgány, </w:t>
      </w:r>
      <w:r w:rsidR="004B0A6E">
        <w:rPr>
          <w:rFonts w:asciiTheme="minorHAnsi" w:hAnsiTheme="minorHAnsi" w:cs="Calibri"/>
          <w:bCs/>
        </w:rPr>
        <w:t xml:space="preserve">všeobecné verejné služby, všeobecná pracovná oblasť, kultúrne služby, </w:t>
      </w:r>
      <w:proofErr w:type="spellStart"/>
      <w:r w:rsidR="004B0A6E">
        <w:rPr>
          <w:rFonts w:asciiTheme="minorHAnsi" w:hAnsiTheme="minorHAnsi" w:cs="Calibri"/>
          <w:bCs/>
        </w:rPr>
        <w:t>predprimárne</w:t>
      </w:r>
      <w:proofErr w:type="spellEnd"/>
      <w:r w:rsidR="004B0A6E">
        <w:rPr>
          <w:rFonts w:asciiTheme="minorHAnsi" w:hAnsiTheme="minorHAnsi" w:cs="Calibri"/>
          <w:bCs/>
        </w:rPr>
        <w:t xml:space="preserve"> vzdelanie.</w:t>
      </w:r>
    </w:p>
    <w:p w:rsidR="006649FC" w:rsidRDefault="006649FC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Príloha č. 1: </w:t>
      </w:r>
      <w:r w:rsidR="00091849">
        <w:rPr>
          <w:rFonts w:asciiTheme="minorHAnsi" w:hAnsiTheme="minorHAnsi" w:cs="Calibri"/>
          <w:bCs/>
        </w:rPr>
        <w:t>rozpočtové opatrenie č. 1/2015</w:t>
      </w:r>
    </w:p>
    <w:p w:rsidR="006649FC" w:rsidRDefault="00091849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 rozpočtovom opatrení č.1/2015:</w:t>
      </w:r>
    </w:p>
    <w:p w:rsidR="00D9177C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Ing. Zoltán Gál,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Miroslav Maťo,  </w:t>
      </w:r>
    </w:p>
    <w:p w:rsidR="00D9177C" w:rsidRPr="004642C1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Gabriel Szalai/</w:t>
      </w:r>
    </w:p>
    <w:p w:rsidR="00D9177C" w:rsidRPr="004642C1" w:rsidRDefault="00D9177C" w:rsidP="00D9177C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091849" w:rsidRDefault="00091849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6649FC" w:rsidRDefault="006649FC" w:rsidP="006649FC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1D33C9" w:rsidRDefault="001D33C9" w:rsidP="001D33C9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 bodu číslo </w:t>
      </w:r>
      <w:r>
        <w:rPr>
          <w:rFonts w:asciiTheme="minorHAnsi" w:hAnsiTheme="minorHAnsi" w:cs="Calibri"/>
          <w:b/>
          <w:bCs/>
          <w:u w:val="single"/>
        </w:rPr>
        <w:t>5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4B0A6E" w:rsidRDefault="006649FC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Hlavná kontrolórka predložila na prerokovanie </w:t>
      </w:r>
      <w:r w:rsidR="004B0A6E">
        <w:rPr>
          <w:rFonts w:asciiTheme="minorHAnsi" w:hAnsiTheme="minorHAnsi" w:cs="Calibri"/>
          <w:bCs/>
        </w:rPr>
        <w:t>správu o kontrolnej činnosti hlavného kontrolóra v ktorom skonštatoval</w:t>
      </w:r>
      <w:r w:rsidR="00333D59">
        <w:rPr>
          <w:rFonts w:asciiTheme="minorHAnsi" w:hAnsiTheme="minorHAnsi" w:cs="Calibri"/>
          <w:bCs/>
        </w:rPr>
        <w:t>a</w:t>
      </w:r>
      <w:r w:rsidR="004B0A6E">
        <w:rPr>
          <w:rFonts w:asciiTheme="minorHAnsi" w:hAnsiTheme="minorHAnsi" w:cs="Calibri"/>
          <w:bCs/>
        </w:rPr>
        <w:t>, že pokračoval</w:t>
      </w:r>
      <w:r w:rsidR="00333D59">
        <w:rPr>
          <w:rFonts w:asciiTheme="minorHAnsi" w:hAnsiTheme="minorHAnsi" w:cs="Calibri"/>
          <w:bCs/>
        </w:rPr>
        <w:t>a</w:t>
      </w:r>
      <w:r w:rsidR="004B0A6E">
        <w:rPr>
          <w:rFonts w:asciiTheme="minorHAnsi" w:hAnsiTheme="minorHAnsi" w:cs="Calibri"/>
          <w:bCs/>
        </w:rPr>
        <w:t xml:space="preserve"> v kontrole pokladničných dokladov, oboznámi</w:t>
      </w:r>
      <w:r w:rsidR="00333D59">
        <w:rPr>
          <w:rFonts w:asciiTheme="minorHAnsi" w:hAnsiTheme="minorHAnsi" w:cs="Calibri"/>
          <w:bCs/>
        </w:rPr>
        <w:t>la</w:t>
      </w:r>
      <w:r w:rsidR="004B0A6E">
        <w:rPr>
          <w:rFonts w:asciiTheme="minorHAnsi" w:hAnsiTheme="minorHAnsi" w:cs="Calibri"/>
          <w:bCs/>
        </w:rPr>
        <w:t xml:space="preserve"> sa s pripravovanými projektami, ako i so zákonom č. 307/2014 </w:t>
      </w:r>
      <w:proofErr w:type="spellStart"/>
      <w:r w:rsidR="004B0A6E">
        <w:rPr>
          <w:rFonts w:asciiTheme="minorHAnsi" w:hAnsiTheme="minorHAnsi" w:cs="Calibri"/>
          <w:bCs/>
        </w:rPr>
        <w:t>Z.z</w:t>
      </w:r>
      <w:proofErr w:type="spellEnd"/>
      <w:r w:rsidR="004B0A6E">
        <w:rPr>
          <w:rFonts w:asciiTheme="minorHAnsi" w:hAnsiTheme="minorHAnsi" w:cs="Calibri"/>
          <w:bCs/>
        </w:rPr>
        <w:t>. o oznamovaní protispoločenskej činnosti. Upozornila, že treba vyhlásiť výberové konanie</w:t>
      </w:r>
      <w:r w:rsidR="00333D59">
        <w:rPr>
          <w:rFonts w:asciiTheme="minorHAnsi" w:hAnsiTheme="minorHAnsi" w:cs="Calibri"/>
          <w:bCs/>
        </w:rPr>
        <w:t xml:space="preserve"> na miesto riaditeľa MŠ a zaslať upozornenie </w:t>
      </w:r>
      <w:r w:rsidR="004B0A6E">
        <w:rPr>
          <w:rFonts w:asciiTheme="minorHAnsi" w:hAnsiTheme="minorHAnsi" w:cs="Calibri"/>
          <w:bCs/>
        </w:rPr>
        <w:t>predsedníčke rady školy, aby plnila svoje povinnosti.</w:t>
      </w:r>
    </w:p>
    <w:p w:rsidR="004B0A6E" w:rsidRDefault="004B0A6E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Príloha č.</w:t>
      </w:r>
      <w:r w:rsidR="005A7058">
        <w:rPr>
          <w:rFonts w:asciiTheme="minorHAnsi" w:hAnsiTheme="minorHAnsi" w:cs="Calibri"/>
          <w:bCs/>
        </w:rPr>
        <w:t>2</w:t>
      </w:r>
      <w:r>
        <w:rPr>
          <w:rFonts w:asciiTheme="minorHAnsi" w:hAnsiTheme="minorHAnsi" w:cs="Calibri"/>
          <w:bCs/>
        </w:rPr>
        <w:t>: správa o kontrolnej činnosti hlavného kontrolóra</w:t>
      </w:r>
    </w:p>
    <w:p w:rsidR="004B0A6E" w:rsidRDefault="004B0A6E" w:rsidP="004B0A6E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 správe hlavného kontrolóra obce:</w:t>
      </w:r>
    </w:p>
    <w:p w:rsidR="00D9177C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Ing. Zoltán Gál,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Miroslav Maťo,  </w:t>
      </w:r>
    </w:p>
    <w:p w:rsidR="00D9177C" w:rsidRPr="004642C1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Gabriel Szalai/</w:t>
      </w:r>
    </w:p>
    <w:p w:rsidR="00D9177C" w:rsidRPr="004642C1" w:rsidRDefault="00D9177C" w:rsidP="00D9177C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4B0A6E" w:rsidRDefault="004B0A6E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4B0A6E" w:rsidRDefault="004B0A6E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4B0A6E" w:rsidRDefault="004B0A6E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4B0A6E" w:rsidRDefault="004B0A6E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4B0A6E" w:rsidRDefault="004B0A6E" w:rsidP="004B0A6E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lastRenderedPageBreak/>
        <w:t xml:space="preserve">K bodu číslo </w:t>
      </w:r>
      <w:r>
        <w:rPr>
          <w:rFonts w:asciiTheme="minorHAnsi" w:hAnsiTheme="minorHAnsi" w:cs="Calibri"/>
          <w:b/>
          <w:bCs/>
          <w:u w:val="single"/>
        </w:rPr>
        <w:t>6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4B0A6E" w:rsidRDefault="004B0A6E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Starosta oboznámil poslancov zastupiteľstva s cenovými ponukami na vypracovanie Programu hospodárskeho a sociálneho rozvoja obce na programovacie obdobie 201</w:t>
      </w:r>
      <w:r w:rsidR="000B237D">
        <w:rPr>
          <w:rFonts w:asciiTheme="minorHAnsi" w:hAnsiTheme="minorHAnsi" w:cs="Calibri"/>
          <w:bCs/>
        </w:rPr>
        <w:t>4</w:t>
      </w:r>
      <w:r>
        <w:rPr>
          <w:rFonts w:asciiTheme="minorHAnsi" w:hAnsiTheme="minorHAnsi" w:cs="Calibri"/>
          <w:bCs/>
        </w:rPr>
        <w:t xml:space="preserve"> -2020.</w:t>
      </w:r>
      <w:r w:rsidR="000B237D">
        <w:rPr>
          <w:rFonts w:asciiTheme="minorHAnsi" w:hAnsiTheme="minorHAnsi" w:cs="Calibri"/>
          <w:bCs/>
        </w:rPr>
        <w:t xml:space="preserve">  Tento strategický dokument je dôležitý aj pri podávaní žiadosti o dotácie. Ponuky predložili firmy:</w:t>
      </w:r>
    </w:p>
    <w:p w:rsidR="000B237D" w:rsidRDefault="000B237D" w:rsidP="000B237D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RRA Nitra   2500,00 eur  bez DPH</w:t>
      </w:r>
    </w:p>
    <w:p w:rsidR="000B237D" w:rsidRDefault="000B237D" w:rsidP="000B237D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PROUNION  500,00 bez DPH</w:t>
      </w:r>
    </w:p>
    <w:p w:rsidR="000B237D" w:rsidRDefault="000B237D" w:rsidP="000B237D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Mgr. Pavol </w:t>
      </w:r>
      <w:proofErr w:type="spellStart"/>
      <w:r>
        <w:rPr>
          <w:rFonts w:asciiTheme="minorHAnsi" w:hAnsiTheme="minorHAnsi" w:cs="Calibri"/>
          <w:bCs/>
        </w:rPr>
        <w:t>Kalmár</w:t>
      </w:r>
      <w:proofErr w:type="spellEnd"/>
      <w:r>
        <w:rPr>
          <w:rFonts w:asciiTheme="minorHAnsi" w:hAnsiTheme="minorHAnsi" w:cs="Calibri"/>
          <w:bCs/>
        </w:rPr>
        <w:t xml:space="preserve">  720,00 eur</w:t>
      </w:r>
    </w:p>
    <w:p w:rsidR="000B237D" w:rsidRDefault="000B237D" w:rsidP="000B237D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Ateliér </w:t>
      </w:r>
      <w:proofErr w:type="spellStart"/>
      <w:r>
        <w:rPr>
          <w:rFonts w:asciiTheme="minorHAnsi" w:hAnsiTheme="minorHAnsi" w:cs="Calibri"/>
          <w:bCs/>
        </w:rPr>
        <w:t>Dobrucká</w:t>
      </w:r>
      <w:proofErr w:type="spellEnd"/>
      <w:r>
        <w:rPr>
          <w:rFonts w:asciiTheme="minorHAnsi" w:hAnsiTheme="minorHAnsi" w:cs="Calibri"/>
          <w:bCs/>
        </w:rPr>
        <w:t xml:space="preserve">, </w:t>
      </w:r>
      <w:proofErr w:type="spellStart"/>
      <w:r>
        <w:rPr>
          <w:rFonts w:asciiTheme="minorHAnsi" w:hAnsiTheme="minorHAnsi" w:cs="Calibri"/>
          <w:bCs/>
        </w:rPr>
        <w:t>s.r.o</w:t>
      </w:r>
      <w:proofErr w:type="spellEnd"/>
      <w:r>
        <w:rPr>
          <w:rFonts w:asciiTheme="minorHAnsi" w:hAnsiTheme="minorHAnsi" w:cs="Calibri"/>
          <w:bCs/>
        </w:rPr>
        <w:t>.   1000,00 eur</w:t>
      </w:r>
    </w:p>
    <w:p w:rsidR="000B237D" w:rsidRDefault="000B237D" w:rsidP="000B237D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Poslanci pri študovaní jednotlivých ponúk zvažovali rôzne aspekty, ako napr. cenu projektu, blízkosť danej firmy k našej obci a dospeli k názoru, že</w:t>
      </w:r>
      <w:r w:rsidR="005A7058">
        <w:rPr>
          <w:rFonts w:asciiTheme="minorHAnsi" w:hAnsiTheme="minorHAnsi" w:cs="Calibri"/>
          <w:bCs/>
        </w:rPr>
        <w:t xml:space="preserve"> najlepším výberom je firma Ateliér </w:t>
      </w:r>
      <w:proofErr w:type="spellStart"/>
      <w:r w:rsidR="005A7058">
        <w:rPr>
          <w:rFonts w:asciiTheme="minorHAnsi" w:hAnsiTheme="minorHAnsi" w:cs="Calibri"/>
          <w:bCs/>
        </w:rPr>
        <w:t>Dobrucka</w:t>
      </w:r>
      <w:proofErr w:type="spellEnd"/>
      <w:r w:rsidR="005A7058">
        <w:rPr>
          <w:rFonts w:asciiTheme="minorHAnsi" w:hAnsiTheme="minorHAnsi" w:cs="Calibri"/>
          <w:bCs/>
        </w:rPr>
        <w:t xml:space="preserve">, </w:t>
      </w:r>
      <w:proofErr w:type="spellStart"/>
      <w:r w:rsidR="005A7058">
        <w:rPr>
          <w:rFonts w:asciiTheme="minorHAnsi" w:hAnsiTheme="minorHAnsi" w:cs="Calibri"/>
          <w:bCs/>
        </w:rPr>
        <w:t>s.r.o</w:t>
      </w:r>
      <w:proofErr w:type="spellEnd"/>
      <w:r w:rsidR="005A7058">
        <w:rPr>
          <w:rFonts w:asciiTheme="minorHAnsi" w:hAnsiTheme="minorHAnsi" w:cs="Calibri"/>
          <w:bCs/>
        </w:rPr>
        <w:t>.</w:t>
      </w:r>
    </w:p>
    <w:p w:rsidR="005A7058" w:rsidRDefault="005A7058" w:rsidP="005A7058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Príloha č.3: cenové ponuky na vypracovanie PHSR obce</w:t>
      </w:r>
    </w:p>
    <w:p w:rsidR="005A7058" w:rsidRDefault="005A7058" w:rsidP="005A7058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Hlasovanie o výbere dodávateľa – Ateliér </w:t>
      </w:r>
      <w:proofErr w:type="spellStart"/>
      <w:r>
        <w:rPr>
          <w:rFonts w:asciiTheme="minorHAnsi" w:hAnsiTheme="minorHAnsi" w:cs="Calibri"/>
          <w:bCs/>
        </w:rPr>
        <w:t>Dobruck</w:t>
      </w:r>
      <w:r w:rsidR="007411B7">
        <w:rPr>
          <w:rFonts w:asciiTheme="minorHAnsi" w:hAnsiTheme="minorHAnsi" w:cs="Calibri"/>
          <w:bCs/>
        </w:rPr>
        <w:t>á</w:t>
      </w:r>
      <w:proofErr w:type="spellEnd"/>
      <w:r>
        <w:rPr>
          <w:rFonts w:asciiTheme="minorHAnsi" w:hAnsiTheme="minorHAnsi" w:cs="Calibri"/>
          <w:bCs/>
        </w:rPr>
        <w:t xml:space="preserve">, </w:t>
      </w:r>
      <w:proofErr w:type="spellStart"/>
      <w:r>
        <w:rPr>
          <w:rFonts w:asciiTheme="minorHAnsi" w:hAnsiTheme="minorHAnsi" w:cs="Calibri"/>
          <w:bCs/>
        </w:rPr>
        <w:t>s.r.o</w:t>
      </w:r>
      <w:proofErr w:type="spellEnd"/>
      <w:r>
        <w:rPr>
          <w:rFonts w:asciiTheme="minorHAnsi" w:hAnsiTheme="minorHAnsi" w:cs="Calibri"/>
          <w:bCs/>
        </w:rPr>
        <w:t>.:</w:t>
      </w:r>
    </w:p>
    <w:p w:rsidR="00D9177C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Ing. Zoltán Gál,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Miroslav Maťo,  </w:t>
      </w:r>
    </w:p>
    <w:p w:rsidR="00D9177C" w:rsidRPr="004642C1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Gabriel Szalai/</w:t>
      </w:r>
    </w:p>
    <w:p w:rsidR="00D9177C" w:rsidRPr="004642C1" w:rsidRDefault="00D9177C" w:rsidP="00D9177C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5A7058" w:rsidRDefault="005A7058" w:rsidP="005A7058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5A7058" w:rsidRDefault="005A7058" w:rsidP="005A7058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 bodu číslo </w:t>
      </w:r>
      <w:r>
        <w:rPr>
          <w:rFonts w:asciiTheme="minorHAnsi" w:hAnsiTheme="minorHAnsi" w:cs="Calibri"/>
          <w:b/>
          <w:bCs/>
          <w:u w:val="single"/>
        </w:rPr>
        <w:t>7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5A7058" w:rsidRDefault="005A7058" w:rsidP="005A705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Poslanci boli </w:t>
      </w:r>
      <w:r w:rsidR="00333D59">
        <w:rPr>
          <w:rFonts w:asciiTheme="minorHAnsi" w:hAnsiTheme="minorHAnsi" w:cs="Calibri"/>
        </w:rPr>
        <w:t xml:space="preserve">na miestnej </w:t>
      </w:r>
      <w:r>
        <w:rPr>
          <w:rFonts w:asciiTheme="minorHAnsi" w:hAnsiTheme="minorHAnsi" w:cs="Calibri"/>
        </w:rPr>
        <w:t xml:space="preserve"> obhliadke obecného bytu, ktorý je momentálne neobývaný, z dôvodu, že je </w:t>
      </w:r>
    </w:p>
    <w:p w:rsidR="005A7058" w:rsidRDefault="005A7058" w:rsidP="005A705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dezolátnom stave a je nutná oprava celého bytu. Starosta ich informoval, že pýtal predbežné</w:t>
      </w:r>
    </w:p>
    <w:p w:rsidR="005A7058" w:rsidRDefault="005A7058" w:rsidP="005A705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ponuky na stierkovanie bytu bez materiálu, cena sa pohybuje </w:t>
      </w:r>
      <w:r w:rsidR="00333D59">
        <w:rPr>
          <w:rFonts w:asciiTheme="minorHAnsi" w:hAnsiTheme="minorHAnsi" w:cs="Calibri"/>
        </w:rPr>
        <w:t>o</w:t>
      </w:r>
      <w:r>
        <w:rPr>
          <w:rFonts w:asciiTheme="minorHAnsi" w:hAnsiTheme="minorHAnsi" w:cs="Calibri"/>
        </w:rPr>
        <w:t>d 2,80 eur/m</w:t>
      </w:r>
      <w:r>
        <w:rPr>
          <w:rFonts w:asciiTheme="minorHAnsi" w:hAnsiTheme="minorHAnsi" w:cs="Calibri"/>
          <w:vertAlign w:val="superscript"/>
        </w:rPr>
        <w:t xml:space="preserve">2 </w:t>
      </w:r>
      <w:r>
        <w:rPr>
          <w:rFonts w:asciiTheme="minorHAnsi" w:hAnsiTheme="minorHAnsi" w:cs="Calibri"/>
        </w:rPr>
        <w:t>až do 4,00 eur/m</w:t>
      </w:r>
      <w:r>
        <w:rPr>
          <w:rFonts w:asciiTheme="minorHAnsi" w:hAnsiTheme="minorHAnsi" w:cs="Calibri"/>
          <w:vertAlign w:val="superscript"/>
        </w:rPr>
        <w:t>2.</w:t>
      </w:r>
      <w:r>
        <w:rPr>
          <w:rFonts w:asciiTheme="minorHAnsi" w:hAnsiTheme="minorHAnsi" w:cs="Calibri"/>
        </w:rPr>
        <w:t>.</w:t>
      </w:r>
    </w:p>
    <w:p w:rsidR="005A7058" w:rsidRDefault="005A7058" w:rsidP="005A705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Poslanci sa vyjadrili aj k sume, ktorú by momentálne uvoľnili na opravu bytu, okolo 3500,00 eur.</w:t>
      </w:r>
    </w:p>
    <w:p w:rsidR="00103D22" w:rsidRDefault="00103D22" w:rsidP="005A705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Účtovníčka obce ich upozornila, že v prípade opravy by finančné prostriedky mali byť čerpané </w:t>
      </w:r>
    </w:p>
    <w:p w:rsidR="005A7058" w:rsidRDefault="00103D22" w:rsidP="005A705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 bežného </w:t>
      </w:r>
      <w:r w:rsidR="00BD31E7">
        <w:rPr>
          <w:rFonts w:asciiTheme="minorHAnsi" w:hAnsiTheme="minorHAnsi" w:cs="Calibri"/>
        </w:rPr>
        <w:t>rozpočtu a prípadné čerpanie na výdavky by neboli kryté príjmami.</w:t>
      </w:r>
    </w:p>
    <w:p w:rsidR="00BD31E7" w:rsidRDefault="00BD31E7" w:rsidP="005A705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Členovia zastupiteľstva sa zhodli, že opravou nájomného bytu sa budú zaoberať priebežne, podľa </w:t>
      </w:r>
    </w:p>
    <w:p w:rsidR="00BD31E7" w:rsidRDefault="00BD31E7" w:rsidP="005A7058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možností bežného rozpočtu.</w:t>
      </w:r>
    </w:p>
    <w:p w:rsidR="00103D22" w:rsidRPr="005A7058" w:rsidRDefault="00103D22" w:rsidP="005A7058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5A7058" w:rsidRDefault="005A7058" w:rsidP="000B237D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5A7058" w:rsidRDefault="00BD31E7" w:rsidP="005A7058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>
        <w:rPr>
          <w:rFonts w:asciiTheme="minorHAnsi" w:hAnsiTheme="minorHAnsi" w:cs="Calibri"/>
          <w:b/>
          <w:bCs/>
          <w:u w:val="single"/>
        </w:rPr>
        <w:t xml:space="preserve">K </w:t>
      </w:r>
      <w:r w:rsidR="005A7058" w:rsidRPr="004642C1">
        <w:rPr>
          <w:rFonts w:asciiTheme="minorHAnsi" w:hAnsiTheme="minorHAnsi" w:cs="Calibri"/>
          <w:b/>
          <w:bCs/>
          <w:u w:val="single"/>
        </w:rPr>
        <w:t xml:space="preserve"> bodu číslo </w:t>
      </w:r>
      <w:r w:rsidR="005A7058">
        <w:rPr>
          <w:rFonts w:asciiTheme="minorHAnsi" w:hAnsiTheme="minorHAnsi" w:cs="Calibri"/>
          <w:b/>
          <w:bCs/>
          <w:u w:val="single"/>
        </w:rPr>
        <w:t>8</w:t>
      </w:r>
      <w:r w:rsidR="005A7058" w:rsidRPr="004642C1">
        <w:rPr>
          <w:rFonts w:asciiTheme="minorHAnsi" w:hAnsiTheme="minorHAnsi" w:cs="Calibri"/>
          <w:b/>
          <w:bCs/>
          <w:u w:val="single"/>
        </w:rPr>
        <w:t>:</w:t>
      </w:r>
    </w:p>
    <w:p w:rsidR="00BD31E7" w:rsidRDefault="00BD31E7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Starosta predostrel návrh na otvorenie ulice „</w:t>
      </w:r>
      <w:proofErr w:type="spellStart"/>
      <w:r>
        <w:rPr>
          <w:rFonts w:asciiTheme="minorHAnsi" w:hAnsiTheme="minorHAnsi" w:cs="Calibri"/>
          <w:bCs/>
        </w:rPr>
        <w:t>Močela</w:t>
      </w:r>
      <w:proofErr w:type="spellEnd"/>
      <w:r>
        <w:rPr>
          <w:rFonts w:asciiTheme="minorHAnsi" w:hAnsiTheme="minorHAnsi" w:cs="Calibri"/>
          <w:bCs/>
        </w:rPr>
        <w:t xml:space="preserve">“, z dôvodu, aby obec mohla poskytnúť stavebné pozemky pre občanov obce. Prvou alternatívou je otvoriť cestu medzi záhradami, od domu p. </w:t>
      </w:r>
      <w:proofErr w:type="spellStart"/>
      <w:r>
        <w:rPr>
          <w:rFonts w:asciiTheme="minorHAnsi" w:hAnsiTheme="minorHAnsi" w:cs="Calibri"/>
          <w:bCs/>
        </w:rPr>
        <w:t>Š.Mériho</w:t>
      </w:r>
      <w:proofErr w:type="spellEnd"/>
      <w:r>
        <w:rPr>
          <w:rFonts w:asciiTheme="minorHAnsi" w:hAnsiTheme="minorHAnsi" w:cs="Calibri"/>
          <w:bCs/>
        </w:rPr>
        <w:t xml:space="preserve"> až po pozemok materskej školy, zrealizovanie tejto možnosti je </w:t>
      </w:r>
      <w:r w:rsidR="007C14F3">
        <w:rPr>
          <w:rFonts w:asciiTheme="minorHAnsi" w:hAnsiTheme="minorHAnsi" w:cs="Calibri"/>
          <w:bCs/>
        </w:rPr>
        <w:t xml:space="preserve">momentálne finančne </w:t>
      </w:r>
      <w:bookmarkStart w:id="0" w:name="_GoBack"/>
      <w:bookmarkEnd w:id="0"/>
      <w:r>
        <w:rPr>
          <w:rFonts w:asciiTheme="minorHAnsi" w:hAnsiTheme="minorHAnsi" w:cs="Calibri"/>
          <w:bCs/>
        </w:rPr>
        <w:t>veľmi náročné. Druhou alternatívou je rozparcelovanie  pozemk</w:t>
      </w:r>
      <w:r w:rsidR="007411B7">
        <w:rPr>
          <w:rFonts w:asciiTheme="minorHAnsi" w:hAnsiTheme="minorHAnsi" w:cs="Calibri"/>
          <w:bCs/>
        </w:rPr>
        <w:t>ov</w:t>
      </w:r>
      <w:r>
        <w:rPr>
          <w:rFonts w:asciiTheme="minorHAnsi" w:hAnsiTheme="minorHAnsi" w:cs="Calibri"/>
          <w:bCs/>
        </w:rPr>
        <w:t xml:space="preserve"> za materskou školou, vznikli by tam tri stavebné pozemky a zo získaných finančných prostriedkov by sme mohli u</w:t>
      </w:r>
      <w:r w:rsidR="002020CD">
        <w:rPr>
          <w:rFonts w:asciiTheme="minorHAnsi" w:hAnsiTheme="minorHAnsi" w:cs="Calibri"/>
          <w:bCs/>
        </w:rPr>
        <w:t xml:space="preserve">skutočniť </w:t>
      </w:r>
      <w:proofErr w:type="spellStart"/>
      <w:r w:rsidR="002020CD">
        <w:rPr>
          <w:rFonts w:asciiTheme="minorHAnsi" w:hAnsiTheme="minorHAnsi" w:cs="Calibri"/>
          <w:bCs/>
        </w:rPr>
        <w:t>prefinancovanie</w:t>
      </w:r>
      <w:proofErr w:type="spellEnd"/>
      <w:r w:rsidR="002020CD">
        <w:rPr>
          <w:rFonts w:asciiTheme="minorHAnsi" w:hAnsiTheme="minorHAnsi" w:cs="Calibri"/>
          <w:bCs/>
        </w:rPr>
        <w:t xml:space="preserve"> cesty, cesta k uvedeným parcelám by bola spravená z dvora materskej školy, zo školského dvora by sa zobral kúsok. </w:t>
      </w:r>
      <w:r>
        <w:rPr>
          <w:rFonts w:asciiTheme="minorHAnsi" w:hAnsiTheme="minorHAnsi" w:cs="Calibri"/>
          <w:bCs/>
        </w:rPr>
        <w:t xml:space="preserve"> </w:t>
      </w:r>
      <w:r w:rsidR="002020CD">
        <w:rPr>
          <w:rFonts w:asciiTheme="minorHAnsi" w:hAnsiTheme="minorHAnsi" w:cs="Calibri"/>
          <w:bCs/>
        </w:rPr>
        <w:t>Pri predaji stavebných pozemkov by obec stanovila podmienky. Poslanci po diskusii a preskúmaní obidvoch možnosti navrhli na schváleni</w:t>
      </w:r>
      <w:r w:rsidR="001C6695">
        <w:rPr>
          <w:rFonts w:asciiTheme="minorHAnsi" w:hAnsiTheme="minorHAnsi" w:cs="Calibri"/>
          <w:bCs/>
        </w:rPr>
        <w:t>e</w:t>
      </w:r>
      <w:r w:rsidR="002020CD">
        <w:rPr>
          <w:rFonts w:asciiTheme="minorHAnsi" w:hAnsiTheme="minorHAnsi" w:cs="Calibri"/>
          <w:bCs/>
        </w:rPr>
        <w:t xml:space="preserve"> alternatívu č. 2.</w:t>
      </w:r>
    </w:p>
    <w:p w:rsidR="002020CD" w:rsidRDefault="002020CD" w:rsidP="002020CD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 alternatíve č. 2:</w:t>
      </w:r>
    </w:p>
    <w:p w:rsidR="00D9177C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Ing. Zoltán Gál,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Miroslav Maťo,  </w:t>
      </w:r>
    </w:p>
    <w:p w:rsidR="00D9177C" w:rsidRPr="004642C1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Gabriel Szalai/</w:t>
      </w:r>
    </w:p>
    <w:p w:rsidR="00D9177C" w:rsidRPr="004642C1" w:rsidRDefault="00D9177C" w:rsidP="00D9177C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2020CD" w:rsidRDefault="002020CD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2020CD" w:rsidRDefault="002020CD" w:rsidP="002020CD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>
        <w:rPr>
          <w:rFonts w:asciiTheme="minorHAnsi" w:hAnsiTheme="minorHAnsi" w:cs="Calibri"/>
          <w:b/>
          <w:bCs/>
          <w:u w:val="single"/>
        </w:rPr>
        <w:t xml:space="preserve">K </w:t>
      </w:r>
      <w:r w:rsidRPr="004642C1">
        <w:rPr>
          <w:rFonts w:asciiTheme="minorHAnsi" w:hAnsiTheme="minorHAnsi" w:cs="Calibri"/>
          <w:b/>
          <w:bCs/>
          <w:u w:val="single"/>
        </w:rPr>
        <w:t xml:space="preserve"> bodu číslo </w:t>
      </w:r>
      <w:r>
        <w:rPr>
          <w:rFonts w:asciiTheme="minorHAnsi" w:hAnsiTheme="minorHAnsi" w:cs="Calibri"/>
          <w:b/>
          <w:bCs/>
          <w:u w:val="single"/>
        </w:rPr>
        <w:t>9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1C6695" w:rsidRDefault="001C6695" w:rsidP="002020CD">
      <w:pPr>
        <w:spacing w:after="0" w:line="240" w:lineRule="auto"/>
        <w:jc w:val="both"/>
        <w:rPr>
          <w:rFonts w:asciiTheme="minorHAnsi" w:hAnsiTheme="minorHAnsi" w:cs="Calibri"/>
          <w:bCs/>
        </w:rPr>
      </w:pPr>
      <w:r w:rsidRPr="001C6695">
        <w:rPr>
          <w:rFonts w:asciiTheme="minorHAnsi" w:hAnsiTheme="minorHAnsi" w:cs="Calibri"/>
          <w:bCs/>
        </w:rPr>
        <w:t>V ďalšom bode sa poslanci zaoberali nájomnou zmluvou s Občianskym združením Obecný futbalový klub Hosťová za užívanie budovy sociálne miestnosti pre športovcov, ktorý je majetkom obce.</w:t>
      </w:r>
    </w:p>
    <w:p w:rsidR="002020CD" w:rsidRDefault="001C6695" w:rsidP="002020CD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Bola navrhnutá suma 700,00 eur, čo pokrýva náklady na energie, ktoré platí obec.</w:t>
      </w:r>
    </w:p>
    <w:p w:rsidR="002020CD" w:rsidRDefault="002020CD" w:rsidP="002020CD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Hlasovanie o</w:t>
      </w:r>
      <w:r w:rsidR="001C6695">
        <w:rPr>
          <w:rFonts w:asciiTheme="minorHAnsi" w:hAnsiTheme="minorHAnsi" w:cs="Calibri"/>
          <w:bCs/>
        </w:rPr>
        <w:t> nájomnej zmluve:</w:t>
      </w:r>
    </w:p>
    <w:p w:rsidR="00D9177C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5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Ing. Zoltán Gál,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 xml:space="preserve">, Miroslav Maťo,  </w:t>
      </w:r>
    </w:p>
    <w:p w:rsidR="00D9177C" w:rsidRPr="004642C1" w:rsidRDefault="00D9177C" w:rsidP="00D9177C">
      <w:pPr>
        <w:spacing w:after="0" w:line="240" w:lineRule="auto"/>
        <w:ind w:left="2832" w:hanging="141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Gabriel Szalai/</w:t>
      </w:r>
    </w:p>
    <w:p w:rsidR="00D9177C" w:rsidRPr="004642C1" w:rsidRDefault="00D9177C" w:rsidP="00D9177C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1C6695" w:rsidRDefault="001C6695" w:rsidP="002020CD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1C6695" w:rsidRDefault="001C6695" w:rsidP="002020CD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1C6695" w:rsidRDefault="001C6695" w:rsidP="001C6695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>
        <w:rPr>
          <w:rFonts w:asciiTheme="minorHAnsi" w:hAnsiTheme="minorHAnsi" w:cs="Calibri"/>
          <w:b/>
          <w:bCs/>
          <w:u w:val="single"/>
        </w:rPr>
        <w:lastRenderedPageBreak/>
        <w:t xml:space="preserve">K </w:t>
      </w:r>
      <w:r w:rsidRPr="004642C1">
        <w:rPr>
          <w:rFonts w:asciiTheme="minorHAnsi" w:hAnsiTheme="minorHAnsi" w:cs="Calibri"/>
          <w:b/>
          <w:bCs/>
          <w:u w:val="single"/>
        </w:rPr>
        <w:t xml:space="preserve"> bodu číslo </w:t>
      </w:r>
      <w:r>
        <w:rPr>
          <w:rFonts w:asciiTheme="minorHAnsi" w:hAnsiTheme="minorHAnsi" w:cs="Calibri"/>
          <w:b/>
          <w:bCs/>
          <w:u w:val="single"/>
        </w:rPr>
        <w:t>10:</w:t>
      </w:r>
    </w:p>
    <w:p w:rsidR="00DB5F3D" w:rsidRDefault="001C6695" w:rsidP="001C6695">
      <w:pPr>
        <w:spacing w:after="0" w:line="240" w:lineRule="auto"/>
        <w:jc w:val="both"/>
        <w:rPr>
          <w:rFonts w:asciiTheme="minorHAnsi" w:hAnsiTheme="minorHAnsi" w:cs="Calibri"/>
          <w:bCs/>
        </w:rPr>
      </w:pPr>
      <w:r w:rsidRPr="00DB5F3D">
        <w:rPr>
          <w:rFonts w:asciiTheme="minorHAnsi" w:hAnsiTheme="minorHAnsi" w:cs="Calibri"/>
          <w:bCs/>
        </w:rPr>
        <w:t>Starosta obce informoval poslancov o vysporiadaní cintorína, na star</w:t>
      </w:r>
      <w:r w:rsidR="00DB5F3D" w:rsidRPr="00DB5F3D">
        <w:rPr>
          <w:rFonts w:asciiTheme="minorHAnsi" w:hAnsiTheme="minorHAnsi" w:cs="Calibri"/>
          <w:bCs/>
        </w:rPr>
        <w:t>ú časť cintorína má obec uzatvorenú nájomnú zmluvu s farským úradom, nová časť cintorína nie je vysporiadaná, nepatrí obcí. Začalo sa vybavovaním, prevodom na základe čestných prehl</w:t>
      </w:r>
      <w:r w:rsidR="00DB5F3D">
        <w:rPr>
          <w:rFonts w:asciiTheme="minorHAnsi" w:hAnsiTheme="minorHAnsi" w:cs="Calibri"/>
          <w:bCs/>
        </w:rPr>
        <w:t>ásení občanov, ktorí majú tam svoj podiel.</w:t>
      </w:r>
      <w:r w:rsidR="00DB5F3D" w:rsidRPr="00DB5F3D">
        <w:rPr>
          <w:rFonts w:asciiTheme="minorHAnsi" w:hAnsiTheme="minorHAnsi" w:cs="Calibri"/>
          <w:bCs/>
        </w:rPr>
        <w:t xml:space="preserve"> </w:t>
      </w:r>
    </w:p>
    <w:p w:rsidR="00DB5F3D" w:rsidRDefault="00DB5F3D" w:rsidP="001C6695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DB5F3D" w:rsidRDefault="00DB5F3D" w:rsidP="001C6695">
      <w:pPr>
        <w:spacing w:after="0" w:line="240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Ďalej podal informáciu, že traktorová kosačka, ktorú užíva miestny futbalový klub je pokazená a nemajú peniaze na ich opravu, treba zobrať do servisu a zistiť čo by oprava stála.</w:t>
      </w:r>
      <w:r w:rsidR="00333D59">
        <w:rPr>
          <w:rFonts w:asciiTheme="minorHAnsi" w:hAnsiTheme="minorHAnsi" w:cs="Calibri"/>
          <w:bCs/>
        </w:rPr>
        <w:t xml:space="preserve"> Poslanec </w:t>
      </w:r>
      <w:proofErr w:type="spellStart"/>
      <w:r w:rsidR="00333D59">
        <w:rPr>
          <w:rFonts w:asciiTheme="minorHAnsi" w:hAnsiTheme="minorHAnsi" w:cs="Calibri"/>
          <w:bCs/>
        </w:rPr>
        <w:t>G.Szalai</w:t>
      </w:r>
      <w:proofErr w:type="spellEnd"/>
      <w:r w:rsidR="00333D59">
        <w:rPr>
          <w:rFonts w:asciiTheme="minorHAnsi" w:hAnsiTheme="minorHAnsi" w:cs="Calibri"/>
          <w:bCs/>
        </w:rPr>
        <w:t xml:space="preserve"> dodal, že jeho zamestnávateľ sponzoruje viaceré futbalové kluby, mohli by ho skúsiť kontaktovať.</w:t>
      </w:r>
    </w:p>
    <w:p w:rsidR="00333D59" w:rsidRDefault="00333D59" w:rsidP="001C6695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333D59" w:rsidRDefault="00333D59" w:rsidP="001C6695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DB5F3D" w:rsidRDefault="00DB5F3D" w:rsidP="00DB5F3D">
      <w:pPr>
        <w:spacing w:after="0" w:line="240" w:lineRule="auto"/>
        <w:jc w:val="both"/>
        <w:rPr>
          <w:rFonts w:asciiTheme="minorHAnsi" w:hAnsiTheme="minorHAnsi" w:cs="Calibri"/>
          <w:b/>
          <w:bCs/>
          <w:u w:val="single"/>
        </w:rPr>
      </w:pPr>
      <w:r>
        <w:rPr>
          <w:rFonts w:asciiTheme="minorHAnsi" w:hAnsiTheme="minorHAnsi" w:cs="Calibri"/>
          <w:b/>
          <w:bCs/>
          <w:u w:val="single"/>
        </w:rPr>
        <w:t xml:space="preserve">K </w:t>
      </w:r>
      <w:r w:rsidRPr="004642C1">
        <w:rPr>
          <w:rFonts w:asciiTheme="minorHAnsi" w:hAnsiTheme="minorHAnsi" w:cs="Calibri"/>
          <w:b/>
          <w:bCs/>
          <w:u w:val="single"/>
        </w:rPr>
        <w:t xml:space="preserve"> bodu číslo </w:t>
      </w:r>
      <w:r>
        <w:rPr>
          <w:rFonts w:asciiTheme="minorHAnsi" w:hAnsiTheme="minorHAnsi" w:cs="Calibri"/>
          <w:b/>
          <w:bCs/>
          <w:u w:val="single"/>
        </w:rPr>
        <w:t>1</w:t>
      </w:r>
      <w:r w:rsidR="00333D59">
        <w:rPr>
          <w:rFonts w:asciiTheme="minorHAnsi" w:hAnsiTheme="minorHAnsi" w:cs="Calibri"/>
          <w:b/>
          <w:bCs/>
          <w:u w:val="single"/>
        </w:rPr>
        <w:t>1</w:t>
      </w:r>
      <w:r>
        <w:rPr>
          <w:rFonts w:asciiTheme="minorHAnsi" w:hAnsiTheme="minorHAnsi" w:cs="Calibri"/>
          <w:b/>
          <w:bCs/>
          <w:u w:val="single"/>
        </w:rPr>
        <w:t>:</w:t>
      </w:r>
    </w:p>
    <w:p w:rsidR="00DB5F3D" w:rsidRDefault="00DB5F3D" w:rsidP="00DB5F3D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5215F7">
        <w:rPr>
          <w:rFonts w:asciiTheme="minorHAnsi" w:hAnsiTheme="minorHAnsi" w:cs="Calibri"/>
        </w:rPr>
        <w:t xml:space="preserve">Starosta sa poďakoval </w:t>
      </w:r>
      <w:r>
        <w:rPr>
          <w:rFonts w:asciiTheme="minorHAnsi" w:hAnsiTheme="minorHAnsi" w:cs="Calibri"/>
        </w:rPr>
        <w:t xml:space="preserve">prítomným sa účasť na zasadnutí a zasadnutie obecného zastupiteľstva </w:t>
      </w:r>
    </w:p>
    <w:p w:rsidR="00DB5F3D" w:rsidRDefault="00DB5F3D" w:rsidP="00DB5F3D">
      <w:pPr>
        <w:spacing w:after="0" w:line="240" w:lineRule="auto"/>
        <w:ind w:left="2832" w:hanging="283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ukončil.</w:t>
      </w:r>
    </w:p>
    <w:p w:rsidR="00DB5F3D" w:rsidRDefault="00DB5F3D" w:rsidP="00DB5F3D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1C6695" w:rsidRPr="00DB5F3D" w:rsidRDefault="001C6695" w:rsidP="002020CD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2020CD" w:rsidRDefault="002020CD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BD31E7" w:rsidRDefault="00BD31E7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BD31E7" w:rsidRDefault="00BD31E7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71334F" w:rsidRDefault="0071334F" w:rsidP="0071334F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B5F3D" w:rsidRDefault="00DB5F3D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B5F3D" w:rsidRDefault="00DB5F3D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B5F3D" w:rsidRDefault="00DB5F3D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B5F3D" w:rsidRDefault="00DB5F3D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B5F3D" w:rsidRDefault="00DB5F3D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B5F3D" w:rsidRDefault="00DB5F3D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DB5F3D" w:rsidRDefault="00DB5F3D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843AAB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lastRenderedPageBreak/>
        <w:t>UZNESENIA ZO ZASADNUTIA OBECNÉHO ZASTUPITEĽSTVA V HOSŤOVEJ</w:t>
      </w:r>
    </w:p>
    <w:p w:rsidR="00843AAB" w:rsidRDefault="00333D59" w:rsidP="00843AAB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ZO DŇA 20.04.2015</w:t>
      </w:r>
    </w:p>
    <w:p w:rsidR="00843AAB" w:rsidRDefault="00843AAB" w:rsidP="00843AAB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843AAB" w:rsidRDefault="00843AAB" w:rsidP="00843AAB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</w:t>
      </w:r>
      <w:r w:rsidR="00333D59">
        <w:rPr>
          <w:rFonts w:asciiTheme="minorHAnsi" w:hAnsiTheme="minorHAnsi" w:cs="Calibri"/>
          <w:b/>
        </w:rPr>
        <w:t>15</w:t>
      </w:r>
      <w:r>
        <w:rPr>
          <w:rFonts w:asciiTheme="minorHAnsi" w:hAnsiTheme="minorHAnsi" w:cs="Calibri"/>
          <w:b/>
        </w:rPr>
        <w:t>/2015</w:t>
      </w:r>
    </w:p>
    <w:p w:rsidR="00843AAB" w:rsidRDefault="00843AAB" w:rsidP="00843AAB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843AAB" w:rsidRDefault="00843AAB" w:rsidP="00843AAB">
      <w:pPr>
        <w:pStyle w:val="Odsekzoznamu"/>
        <w:numPr>
          <w:ilvl w:val="0"/>
          <w:numId w:val="2"/>
        </w:numPr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schvaľuje </w:t>
      </w:r>
      <w:r>
        <w:rPr>
          <w:rFonts w:asciiTheme="minorHAnsi" w:hAnsiTheme="minorHAnsi" w:cs="Calibri"/>
        </w:rPr>
        <w:t xml:space="preserve">program </w:t>
      </w:r>
      <w:r w:rsidR="00333D59">
        <w:rPr>
          <w:rFonts w:asciiTheme="minorHAnsi" w:hAnsiTheme="minorHAnsi" w:cs="Calibri"/>
        </w:rPr>
        <w:t>druhého</w:t>
      </w:r>
      <w:r>
        <w:rPr>
          <w:rFonts w:asciiTheme="minorHAnsi" w:hAnsiTheme="minorHAnsi" w:cs="Calibri"/>
        </w:rPr>
        <w:t xml:space="preserve">  riadneho zasadnutia Obecného zastupiteľstva v Hosťovej v roku 2015.</w:t>
      </w:r>
    </w:p>
    <w:p w:rsidR="00F62637" w:rsidRDefault="00F62637" w:rsidP="00F62637">
      <w:pPr>
        <w:spacing w:after="0"/>
        <w:rPr>
          <w:rFonts w:asciiTheme="minorHAnsi" w:hAnsiTheme="minorHAnsi" w:cs="Calibri"/>
        </w:rPr>
      </w:pPr>
    </w:p>
    <w:p w:rsidR="00F62637" w:rsidRDefault="00F62637" w:rsidP="00F62637">
      <w:pPr>
        <w:spacing w:after="0"/>
        <w:rPr>
          <w:rFonts w:asciiTheme="minorHAnsi" w:hAnsiTheme="minorHAnsi" w:cs="Calibri"/>
        </w:rPr>
      </w:pPr>
    </w:p>
    <w:p w:rsidR="00F62637" w:rsidRDefault="00F62637" w:rsidP="00F6263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</w:t>
      </w:r>
      <w:r w:rsidR="00333D59">
        <w:rPr>
          <w:rFonts w:asciiTheme="minorHAnsi" w:hAnsiTheme="minorHAnsi" w:cs="Calibri"/>
        </w:rPr>
        <w:t>21.04.2015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F62637" w:rsidRPr="00F62637" w:rsidRDefault="00F62637" w:rsidP="00F6263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843AAB" w:rsidRDefault="00843AAB" w:rsidP="00843AAB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843AAB" w:rsidRDefault="00843AAB" w:rsidP="00843AAB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 </w:t>
      </w:r>
      <w:r w:rsidR="00333D59">
        <w:rPr>
          <w:rFonts w:asciiTheme="minorHAnsi" w:hAnsiTheme="minorHAnsi" w:cs="Calibri"/>
          <w:b/>
        </w:rPr>
        <w:t>16</w:t>
      </w:r>
      <w:r>
        <w:rPr>
          <w:rFonts w:asciiTheme="minorHAnsi" w:hAnsiTheme="minorHAnsi" w:cs="Calibri"/>
          <w:b/>
        </w:rPr>
        <w:t>/2015</w:t>
      </w:r>
    </w:p>
    <w:p w:rsidR="00843AAB" w:rsidRDefault="00843AAB" w:rsidP="00843AAB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843AAB" w:rsidRPr="00F62637" w:rsidRDefault="00843AAB" w:rsidP="00F62637">
      <w:pPr>
        <w:pStyle w:val="Odsekzoznamu"/>
        <w:numPr>
          <w:ilvl w:val="0"/>
          <w:numId w:val="18"/>
        </w:numPr>
        <w:spacing w:after="0"/>
        <w:rPr>
          <w:rFonts w:asciiTheme="minorHAnsi" w:hAnsiTheme="minorHAnsi" w:cs="Calibri"/>
        </w:rPr>
      </w:pPr>
      <w:r w:rsidRPr="00F62637">
        <w:rPr>
          <w:rFonts w:asciiTheme="minorHAnsi" w:hAnsiTheme="minorHAnsi" w:cs="Calibri"/>
          <w:b/>
        </w:rPr>
        <w:t xml:space="preserve">berie na vedomie </w:t>
      </w:r>
      <w:r w:rsidRPr="00F62637">
        <w:rPr>
          <w:rFonts w:asciiTheme="minorHAnsi" w:hAnsiTheme="minorHAnsi" w:cs="Calibri"/>
        </w:rPr>
        <w:t>plnenie uznesení obecného zastupiteľstva z predchádzajúcich zasadnutí</w:t>
      </w:r>
    </w:p>
    <w:p w:rsidR="00F62637" w:rsidRDefault="00F62637" w:rsidP="00F62637">
      <w:pPr>
        <w:spacing w:after="0"/>
        <w:rPr>
          <w:rFonts w:asciiTheme="minorHAnsi" w:hAnsiTheme="minorHAnsi" w:cs="Calibri"/>
        </w:rPr>
      </w:pPr>
    </w:p>
    <w:p w:rsidR="00F62637" w:rsidRDefault="00F62637" w:rsidP="00F6263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 Hosťovej, </w:t>
      </w:r>
      <w:r w:rsidR="00333D59">
        <w:rPr>
          <w:rFonts w:asciiTheme="minorHAnsi" w:hAnsiTheme="minorHAnsi" w:cs="Calibri"/>
        </w:rPr>
        <w:t>21.04.2015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F62637" w:rsidRPr="00F62637" w:rsidRDefault="00F62637" w:rsidP="00F6263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F62637" w:rsidRPr="00F62637" w:rsidRDefault="00F62637" w:rsidP="00F62637">
      <w:pPr>
        <w:spacing w:after="0"/>
        <w:ind w:left="708"/>
        <w:rPr>
          <w:rFonts w:asciiTheme="minorHAnsi" w:hAnsiTheme="minorHAnsi" w:cs="Calibri"/>
        </w:rPr>
      </w:pPr>
    </w:p>
    <w:p w:rsidR="00843AAB" w:rsidRPr="005C2454" w:rsidRDefault="00843AAB" w:rsidP="00843AAB">
      <w:pPr>
        <w:spacing w:after="0"/>
        <w:ind w:left="360" w:firstLine="348"/>
        <w:rPr>
          <w:rFonts w:asciiTheme="minorHAnsi" w:hAnsiTheme="minorHAnsi" w:cs="Calibri"/>
        </w:rPr>
      </w:pPr>
    </w:p>
    <w:p w:rsidR="00843AAB" w:rsidRDefault="00843AAB" w:rsidP="00843AAB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</w:t>
      </w:r>
      <w:r w:rsidR="00333D59">
        <w:rPr>
          <w:rFonts w:asciiTheme="minorHAnsi" w:hAnsiTheme="minorHAnsi" w:cs="Calibri"/>
          <w:b/>
        </w:rPr>
        <w:t>17</w:t>
      </w:r>
      <w:r>
        <w:rPr>
          <w:rFonts w:asciiTheme="minorHAnsi" w:hAnsiTheme="minorHAnsi" w:cs="Calibri"/>
          <w:b/>
        </w:rPr>
        <w:t>/2015</w:t>
      </w:r>
    </w:p>
    <w:p w:rsidR="00843AAB" w:rsidRDefault="00843AAB" w:rsidP="00843AAB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8A2CF4" w:rsidRPr="008A2CF4" w:rsidRDefault="008A2CF4" w:rsidP="008A2CF4">
      <w:pPr>
        <w:pStyle w:val="Odsekzoznamu"/>
        <w:numPr>
          <w:ilvl w:val="0"/>
          <w:numId w:val="3"/>
        </w:numPr>
        <w:spacing w:after="0"/>
        <w:jc w:val="both"/>
        <w:rPr>
          <w:b/>
        </w:rPr>
      </w:pPr>
      <w:r w:rsidRPr="008A2CF4">
        <w:rPr>
          <w:b/>
        </w:rPr>
        <w:t>berie na vedomie</w:t>
      </w:r>
    </w:p>
    <w:p w:rsidR="008A2CF4" w:rsidRDefault="00333D59" w:rsidP="008A2CF4">
      <w:pPr>
        <w:pStyle w:val="Odsekzoznamu"/>
        <w:spacing w:after="0"/>
        <w:ind w:left="1068"/>
        <w:jc w:val="both"/>
      </w:pPr>
      <w:r>
        <w:t xml:space="preserve">správu o zmenách v rozpočte obce Hosťová na rok 2015, vykonanú starostom obce Ing. Miroslavom </w:t>
      </w:r>
      <w:proofErr w:type="spellStart"/>
      <w:r>
        <w:t>Brathom</w:t>
      </w:r>
      <w:proofErr w:type="spellEnd"/>
      <w:r w:rsidR="00306F18">
        <w:t>, rozpočtovým opatrením č. 1/2015 zo dňa 31.03.2015.</w:t>
      </w:r>
    </w:p>
    <w:p w:rsidR="00F62637" w:rsidRDefault="00F62637" w:rsidP="008A2CF4">
      <w:pPr>
        <w:pStyle w:val="Odsekzoznamu"/>
        <w:spacing w:after="0"/>
        <w:ind w:left="1068"/>
        <w:jc w:val="both"/>
      </w:pPr>
    </w:p>
    <w:p w:rsidR="00F62637" w:rsidRDefault="00F62637" w:rsidP="00F6263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 Hosťovej, </w:t>
      </w:r>
      <w:r w:rsidR="00333D59">
        <w:rPr>
          <w:rFonts w:asciiTheme="minorHAnsi" w:hAnsiTheme="minorHAnsi" w:cs="Calibri"/>
        </w:rPr>
        <w:t>21.04.2015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F62637" w:rsidRPr="00F62637" w:rsidRDefault="00F62637" w:rsidP="00F6263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F62637" w:rsidRPr="00C10F9B" w:rsidRDefault="00F62637" w:rsidP="008A2CF4">
      <w:pPr>
        <w:pStyle w:val="Odsekzoznamu"/>
        <w:spacing w:after="0"/>
        <w:ind w:left="1068"/>
        <w:jc w:val="both"/>
      </w:pPr>
    </w:p>
    <w:p w:rsidR="00843AAB" w:rsidRDefault="00843AAB" w:rsidP="00843AAB">
      <w:pPr>
        <w:spacing w:after="0"/>
        <w:ind w:left="360"/>
        <w:rPr>
          <w:rFonts w:asciiTheme="minorHAnsi" w:hAnsiTheme="minorHAnsi" w:cs="Calibri"/>
        </w:rPr>
      </w:pPr>
    </w:p>
    <w:p w:rsidR="00843AAB" w:rsidRDefault="00843AAB" w:rsidP="00843AAB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843AAB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</w:t>
      </w:r>
      <w:r w:rsidR="00333D59">
        <w:rPr>
          <w:rFonts w:asciiTheme="minorHAnsi" w:hAnsiTheme="minorHAnsi" w:cs="Calibri"/>
          <w:b/>
        </w:rPr>
        <w:t>18</w:t>
      </w:r>
      <w:r w:rsidR="008A2CF4">
        <w:rPr>
          <w:rFonts w:asciiTheme="minorHAnsi" w:hAnsiTheme="minorHAnsi" w:cs="Calibri"/>
          <w:b/>
        </w:rPr>
        <w:t>/2015</w:t>
      </w:r>
    </w:p>
    <w:p w:rsidR="00333D59" w:rsidRDefault="00333D59" w:rsidP="00333D59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333D59" w:rsidRDefault="00333D59" w:rsidP="00333D59">
      <w:pPr>
        <w:pStyle w:val="Odsekzoznamu"/>
        <w:numPr>
          <w:ilvl w:val="0"/>
          <w:numId w:val="7"/>
        </w:numPr>
        <w:spacing w:after="0"/>
        <w:rPr>
          <w:rFonts w:asciiTheme="minorHAnsi" w:hAnsiTheme="minorHAnsi" w:cs="Calibri"/>
          <w:b/>
        </w:rPr>
      </w:pPr>
      <w:r w:rsidRPr="008A2CF4">
        <w:rPr>
          <w:rFonts w:asciiTheme="minorHAnsi" w:hAnsiTheme="minorHAnsi" w:cs="Calibri"/>
          <w:b/>
        </w:rPr>
        <w:t>prerokovalo</w:t>
      </w:r>
    </w:p>
    <w:p w:rsidR="00333D59" w:rsidRPr="008A2CF4" w:rsidRDefault="00333D59" w:rsidP="00333D59">
      <w:pPr>
        <w:pStyle w:val="Odsekzoznamu"/>
        <w:spacing w:after="0"/>
        <w:ind w:left="1776"/>
        <w:rPr>
          <w:rFonts w:asciiTheme="minorHAnsi" w:hAnsiTheme="minorHAnsi" w:cs="Calibri"/>
        </w:rPr>
      </w:pPr>
      <w:r w:rsidRPr="008A2CF4">
        <w:rPr>
          <w:rFonts w:asciiTheme="minorHAnsi" w:hAnsiTheme="minorHAnsi" w:cs="Calibri"/>
        </w:rPr>
        <w:t>správu o kontrolnej činnosti hlav</w:t>
      </w:r>
      <w:r>
        <w:rPr>
          <w:rFonts w:asciiTheme="minorHAnsi" w:hAnsiTheme="minorHAnsi" w:cs="Calibri"/>
        </w:rPr>
        <w:t>ného kontrolóra obce</w:t>
      </w:r>
    </w:p>
    <w:p w:rsidR="00333D59" w:rsidRPr="008A2CF4" w:rsidRDefault="00333D59" w:rsidP="00333D59">
      <w:pPr>
        <w:pStyle w:val="Odsekzoznamu"/>
        <w:numPr>
          <w:ilvl w:val="0"/>
          <w:numId w:val="7"/>
        </w:numPr>
        <w:spacing w:after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berie na vedomie</w:t>
      </w:r>
    </w:p>
    <w:p w:rsidR="00333D59" w:rsidRPr="008A2CF4" w:rsidRDefault="00333D59" w:rsidP="00333D59">
      <w:pPr>
        <w:pStyle w:val="Odsekzoznamu"/>
        <w:spacing w:after="0"/>
        <w:ind w:left="1776"/>
        <w:rPr>
          <w:rFonts w:asciiTheme="minorHAnsi" w:hAnsiTheme="minorHAnsi" w:cs="Calibri"/>
        </w:rPr>
      </w:pPr>
      <w:r w:rsidRPr="008A2CF4">
        <w:rPr>
          <w:rFonts w:asciiTheme="minorHAnsi" w:hAnsiTheme="minorHAnsi" w:cs="Calibri"/>
        </w:rPr>
        <w:t>správu o kontrolnej činnosti hlav</w:t>
      </w:r>
      <w:r>
        <w:rPr>
          <w:rFonts w:asciiTheme="minorHAnsi" w:hAnsiTheme="minorHAnsi" w:cs="Calibri"/>
        </w:rPr>
        <w:t>ného kontrolóra obce</w:t>
      </w:r>
    </w:p>
    <w:p w:rsidR="00333D59" w:rsidRPr="008A2CF4" w:rsidRDefault="00333D59" w:rsidP="00333D59">
      <w:pPr>
        <w:pStyle w:val="Odsekzoznamu"/>
        <w:spacing w:after="0"/>
        <w:ind w:left="1776"/>
        <w:rPr>
          <w:rFonts w:asciiTheme="minorHAnsi" w:hAnsiTheme="minorHAnsi" w:cs="Calibri"/>
        </w:rPr>
      </w:pPr>
    </w:p>
    <w:p w:rsidR="00333D59" w:rsidRDefault="00333D59" w:rsidP="00333D59">
      <w:pPr>
        <w:pStyle w:val="Odsekzoznamu"/>
        <w:spacing w:after="0"/>
        <w:ind w:left="1776"/>
        <w:rPr>
          <w:rFonts w:asciiTheme="minorHAnsi" w:hAnsiTheme="minorHAnsi" w:cs="Calibri"/>
        </w:rPr>
      </w:pPr>
    </w:p>
    <w:p w:rsidR="00333D59" w:rsidRDefault="00333D59" w:rsidP="00333D59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 Hosťovej, </w:t>
      </w:r>
      <w:r w:rsidR="00C64EDB">
        <w:rPr>
          <w:rFonts w:asciiTheme="minorHAnsi" w:hAnsiTheme="minorHAnsi" w:cs="Calibri"/>
        </w:rPr>
        <w:t>21.04.2015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333D59" w:rsidRPr="00F62637" w:rsidRDefault="00333D59" w:rsidP="00333D59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F62637" w:rsidRDefault="00F62637" w:rsidP="008A2CF4">
      <w:pPr>
        <w:pStyle w:val="Odsekzoznamu"/>
        <w:spacing w:after="0"/>
        <w:ind w:left="1776"/>
        <w:rPr>
          <w:rFonts w:asciiTheme="minorHAnsi" w:hAnsiTheme="minorHAnsi" w:cs="Calibri"/>
        </w:rPr>
      </w:pPr>
    </w:p>
    <w:p w:rsidR="008A2CF4" w:rsidRDefault="008A2CF4" w:rsidP="008A2CF4">
      <w:pPr>
        <w:pStyle w:val="Odsekzoznamu"/>
        <w:spacing w:after="0"/>
        <w:ind w:left="1776"/>
        <w:rPr>
          <w:rFonts w:asciiTheme="minorHAnsi" w:hAnsiTheme="minorHAnsi" w:cs="Calibri"/>
        </w:rPr>
      </w:pPr>
    </w:p>
    <w:p w:rsidR="008A2CF4" w:rsidRDefault="008A2CF4" w:rsidP="008A2CF4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lastRenderedPageBreak/>
        <w:t xml:space="preserve">UZNESENIE Č. </w:t>
      </w:r>
      <w:r w:rsidR="00C64EDB">
        <w:rPr>
          <w:rFonts w:asciiTheme="minorHAnsi" w:hAnsiTheme="minorHAnsi" w:cs="Calibri"/>
          <w:b/>
        </w:rPr>
        <w:t>19</w:t>
      </w:r>
      <w:r>
        <w:rPr>
          <w:rFonts w:asciiTheme="minorHAnsi" w:hAnsiTheme="minorHAnsi" w:cs="Calibri"/>
          <w:b/>
        </w:rPr>
        <w:t>/2015</w:t>
      </w:r>
    </w:p>
    <w:p w:rsidR="008A2CF4" w:rsidRDefault="008A2CF4" w:rsidP="008A2CF4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8A2CF4" w:rsidRDefault="00C64EDB" w:rsidP="008A2CF4">
      <w:pPr>
        <w:pStyle w:val="Odsekzoznamu"/>
        <w:numPr>
          <w:ilvl w:val="0"/>
          <w:numId w:val="5"/>
        </w:numPr>
        <w:spacing w:after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schvaľuje</w:t>
      </w:r>
    </w:p>
    <w:p w:rsidR="00C64EDB" w:rsidRPr="00C64EDB" w:rsidRDefault="00C64EDB" w:rsidP="00C64EDB">
      <w:pPr>
        <w:pStyle w:val="Odsekzoznamu"/>
        <w:spacing w:after="0"/>
        <w:ind w:left="1776"/>
        <w:rPr>
          <w:rFonts w:asciiTheme="minorHAnsi" w:hAnsiTheme="minorHAnsi" w:cs="Calibri"/>
        </w:rPr>
      </w:pPr>
      <w:r w:rsidRPr="00C64EDB">
        <w:rPr>
          <w:rFonts w:asciiTheme="minorHAnsi" w:hAnsiTheme="minorHAnsi" w:cs="Calibri"/>
        </w:rPr>
        <w:t xml:space="preserve">firmu Ateliér </w:t>
      </w:r>
      <w:proofErr w:type="spellStart"/>
      <w:r w:rsidRPr="00C64EDB">
        <w:rPr>
          <w:rFonts w:asciiTheme="minorHAnsi" w:hAnsiTheme="minorHAnsi" w:cs="Calibri"/>
        </w:rPr>
        <w:t>Dobruck</w:t>
      </w:r>
      <w:r>
        <w:rPr>
          <w:rFonts w:asciiTheme="minorHAnsi" w:hAnsiTheme="minorHAnsi" w:cs="Calibri"/>
        </w:rPr>
        <w:t>á</w:t>
      </w:r>
      <w:proofErr w:type="spellEnd"/>
      <w:r w:rsidRPr="00C64EDB">
        <w:rPr>
          <w:rFonts w:asciiTheme="minorHAnsi" w:hAnsiTheme="minorHAnsi" w:cs="Calibri"/>
        </w:rPr>
        <w:t xml:space="preserve">, </w:t>
      </w:r>
      <w:proofErr w:type="spellStart"/>
      <w:r w:rsidRPr="00C64EDB">
        <w:rPr>
          <w:rFonts w:asciiTheme="minorHAnsi" w:hAnsiTheme="minorHAnsi" w:cs="Calibri"/>
        </w:rPr>
        <w:t>s.r.o</w:t>
      </w:r>
      <w:proofErr w:type="spellEnd"/>
      <w:r w:rsidRPr="00C64EDB">
        <w:rPr>
          <w:rFonts w:asciiTheme="minorHAnsi" w:hAnsiTheme="minorHAnsi" w:cs="Calibri"/>
        </w:rPr>
        <w:t>. na vypracovanie Programu hospodárskeho a sociálneho rozvoja obce Hosťová na obdobie 201</w:t>
      </w:r>
      <w:r w:rsidR="00306F18">
        <w:rPr>
          <w:rFonts w:asciiTheme="minorHAnsi" w:hAnsiTheme="minorHAnsi" w:cs="Calibri"/>
        </w:rPr>
        <w:t>5</w:t>
      </w:r>
      <w:r w:rsidRPr="00C64EDB">
        <w:rPr>
          <w:rFonts w:asciiTheme="minorHAnsi" w:hAnsiTheme="minorHAnsi" w:cs="Calibri"/>
        </w:rPr>
        <w:t xml:space="preserve"> - 2020</w:t>
      </w:r>
    </w:p>
    <w:p w:rsidR="00F62637" w:rsidRDefault="00F62637" w:rsidP="008A2CF4">
      <w:pPr>
        <w:pStyle w:val="Odsekzoznamu"/>
        <w:spacing w:after="0"/>
        <w:ind w:left="1776"/>
        <w:rPr>
          <w:rFonts w:asciiTheme="minorHAnsi" w:hAnsiTheme="minorHAnsi" w:cs="Calibri"/>
        </w:rPr>
      </w:pPr>
    </w:p>
    <w:p w:rsidR="00F62637" w:rsidRDefault="00F62637" w:rsidP="00F6263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</w:t>
      </w:r>
      <w:r w:rsidR="00C64EDB">
        <w:rPr>
          <w:rFonts w:asciiTheme="minorHAnsi" w:hAnsiTheme="minorHAnsi" w:cs="Calibri"/>
        </w:rPr>
        <w:t>1</w:t>
      </w:r>
      <w:r>
        <w:rPr>
          <w:rFonts w:asciiTheme="minorHAnsi" w:hAnsiTheme="minorHAnsi" w:cs="Calibri"/>
        </w:rPr>
        <w:t>.0</w:t>
      </w:r>
      <w:r w:rsidR="00C64EDB">
        <w:rPr>
          <w:rFonts w:asciiTheme="minorHAnsi" w:hAnsiTheme="minorHAnsi" w:cs="Calibri"/>
        </w:rPr>
        <w:t>4</w:t>
      </w:r>
      <w:r>
        <w:rPr>
          <w:rFonts w:asciiTheme="minorHAnsi" w:hAnsiTheme="minorHAnsi" w:cs="Calibri"/>
        </w:rPr>
        <w:t>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F62637" w:rsidRPr="00F62637" w:rsidRDefault="00F62637" w:rsidP="00F6263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F62637" w:rsidRDefault="00F62637" w:rsidP="008A2CF4">
      <w:pPr>
        <w:pStyle w:val="Odsekzoznamu"/>
        <w:spacing w:after="0"/>
        <w:ind w:left="1776"/>
        <w:rPr>
          <w:rFonts w:asciiTheme="minorHAnsi" w:hAnsiTheme="minorHAnsi" w:cs="Calibri"/>
        </w:rPr>
      </w:pPr>
    </w:p>
    <w:p w:rsidR="009A5B2B" w:rsidRDefault="009A5B2B" w:rsidP="009A5B2B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</w:t>
      </w:r>
      <w:r w:rsidR="00C64EDB">
        <w:rPr>
          <w:rFonts w:asciiTheme="minorHAnsi" w:hAnsiTheme="minorHAnsi" w:cs="Calibri"/>
          <w:b/>
        </w:rPr>
        <w:t>20</w:t>
      </w:r>
      <w:r>
        <w:rPr>
          <w:rFonts w:asciiTheme="minorHAnsi" w:hAnsiTheme="minorHAnsi" w:cs="Calibri"/>
          <w:b/>
        </w:rPr>
        <w:t>/2015</w:t>
      </w:r>
    </w:p>
    <w:p w:rsidR="00C64EDB" w:rsidRDefault="00C64EDB" w:rsidP="00C64EDB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C64EDB" w:rsidRDefault="00C64EDB" w:rsidP="00C64EDB">
      <w:pPr>
        <w:pStyle w:val="Odsekzoznamu"/>
        <w:numPr>
          <w:ilvl w:val="0"/>
          <w:numId w:val="21"/>
        </w:numPr>
        <w:spacing w:after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schvaľuje</w:t>
      </w:r>
    </w:p>
    <w:p w:rsidR="00C64EDB" w:rsidRDefault="00C64EDB" w:rsidP="00C64EDB">
      <w:pPr>
        <w:pStyle w:val="Odsekzoznamu"/>
        <w:spacing w:after="0"/>
        <w:ind w:left="177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rozdelenie parc</w:t>
      </w:r>
      <w:r w:rsidR="00D9177C">
        <w:rPr>
          <w:rFonts w:asciiTheme="minorHAnsi" w:hAnsiTheme="minorHAnsi" w:cs="Calibri"/>
        </w:rPr>
        <w:t>iel č. 880/7, 881/5, 881/6</w:t>
      </w:r>
      <w:r>
        <w:rPr>
          <w:rFonts w:asciiTheme="minorHAnsi" w:hAnsiTheme="minorHAnsi" w:cs="Calibri"/>
        </w:rPr>
        <w:t xml:space="preserve"> na liste vlastníc</w:t>
      </w:r>
      <w:r w:rsidR="00306F18">
        <w:rPr>
          <w:rFonts w:asciiTheme="minorHAnsi" w:hAnsiTheme="minorHAnsi" w:cs="Calibri"/>
        </w:rPr>
        <w:t>tva</w:t>
      </w:r>
      <w:r>
        <w:rPr>
          <w:rFonts w:asciiTheme="minorHAnsi" w:hAnsiTheme="minorHAnsi" w:cs="Calibri"/>
        </w:rPr>
        <w:t xml:space="preserve"> </w:t>
      </w:r>
      <w:r w:rsidR="00D9177C">
        <w:rPr>
          <w:rFonts w:asciiTheme="minorHAnsi" w:hAnsiTheme="minorHAnsi" w:cs="Calibri"/>
        </w:rPr>
        <w:t xml:space="preserve">č. 342 </w:t>
      </w:r>
    </w:p>
    <w:p w:rsidR="00306F18" w:rsidRDefault="00306F18" w:rsidP="00C64EDB">
      <w:pPr>
        <w:pStyle w:val="Odsekzoznamu"/>
        <w:spacing w:after="0"/>
        <w:ind w:left="177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na stavebné pozemky.</w:t>
      </w:r>
    </w:p>
    <w:p w:rsidR="00D9177C" w:rsidRPr="00D9177C" w:rsidRDefault="00D9177C" w:rsidP="00C64EDB">
      <w:pPr>
        <w:pStyle w:val="Odsekzoznamu"/>
        <w:spacing w:after="0"/>
        <w:ind w:left="1776"/>
        <w:rPr>
          <w:rFonts w:asciiTheme="minorHAnsi" w:hAnsiTheme="minorHAnsi" w:cs="Calibri"/>
          <w:lang w:val="hu-HU"/>
        </w:rPr>
      </w:pPr>
    </w:p>
    <w:p w:rsidR="00C64EDB" w:rsidRDefault="00C64EDB" w:rsidP="00C64EDB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21.04.2015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C64EDB" w:rsidRPr="00F62637" w:rsidRDefault="00C64EDB" w:rsidP="00C64EDB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9A5B2B" w:rsidRDefault="009A5B2B" w:rsidP="008A2CF4">
      <w:pPr>
        <w:spacing w:after="0"/>
        <w:jc w:val="center"/>
        <w:rPr>
          <w:rFonts w:asciiTheme="minorHAnsi" w:hAnsiTheme="minorHAnsi" w:cs="Calibri"/>
          <w:b/>
        </w:rPr>
      </w:pPr>
    </w:p>
    <w:p w:rsidR="008A2CF4" w:rsidRDefault="008A2CF4" w:rsidP="008A2CF4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UZNESENIE Č. </w:t>
      </w:r>
      <w:r w:rsidR="00C64EDB">
        <w:rPr>
          <w:rFonts w:asciiTheme="minorHAnsi" w:hAnsiTheme="minorHAnsi" w:cs="Calibri"/>
          <w:b/>
        </w:rPr>
        <w:t>21</w:t>
      </w:r>
      <w:r>
        <w:rPr>
          <w:rFonts w:asciiTheme="minorHAnsi" w:hAnsiTheme="minorHAnsi" w:cs="Calibri"/>
          <w:b/>
        </w:rPr>
        <w:t>/2015</w:t>
      </w:r>
    </w:p>
    <w:p w:rsidR="008A2CF4" w:rsidRDefault="008A2CF4" w:rsidP="008A2CF4">
      <w:pPr>
        <w:spacing w:after="0"/>
        <w:ind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9A5B2B" w:rsidRDefault="009A5B2B" w:rsidP="009A5B2B">
      <w:pPr>
        <w:pStyle w:val="Odsekzoznamu"/>
        <w:numPr>
          <w:ilvl w:val="0"/>
          <w:numId w:val="6"/>
        </w:numPr>
        <w:spacing w:after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schvaľuje</w:t>
      </w:r>
    </w:p>
    <w:p w:rsidR="009A5B2B" w:rsidRDefault="00C64EDB" w:rsidP="00D9177C">
      <w:pPr>
        <w:pStyle w:val="Odsekzoznamu"/>
        <w:numPr>
          <w:ilvl w:val="0"/>
          <w:numId w:val="22"/>
        </w:numPr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zmluvu o nájme medzi prenajímateľom Obcou Hosťová a nájomcom </w:t>
      </w:r>
    </w:p>
    <w:p w:rsidR="00C64EDB" w:rsidRDefault="00D9177C" w:rsidP="009A5B2B">
      <w:pPr>
        <w:pStyle w:val="Odsekzoznamu"/>
        <w:spacing w:after="0"/>
        <w:ind w:left="177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</w:t>
      </w:r>
      <w:r w:rsidR="00C64EDB">
        <w:rPr>
          <w:rFonts w:asciiTheme="minorHAnsi" w:hAnsiTheme="minorHAnsi" w:cs="Calibri"/>
        </w:rPr>
        <w:t xml:space="preserve">Občianskym združením Obecný futbalový klub Hosťová na nájom stavby </w:t>
      </w:r>
    </w:p>
    <w:p w:rsidR="00C64EDB" w:rsidRDefault="00D9177C" w:rsidP="009A5B2B">
      <w:pPr>
        <w:pStyle w:val="Odsekzoznamu"/>
        <w:spacing w:after="0"/>
        <w:ind w:left="177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</w:t>
      </w:r>
      <w:r w:rsidR="00C64EDB">
        <w:rPr>
          <w:rFonts w:asciiTheme="minorHAnsi" w:hAnsiTheme="minorHAnsi" w:cs="Calibri"/>
        </w:rPr>
        <w:t>„sociálne miestnosti pre športovcov obce Hosťová“</w:t>
      </w:r>
      <w:r>
        <w:rPr>
          <w:rFonts w:asciiTheme="minorHAnsi" w:hAnsiTheme="minorHAnsi" w:cs="Calibri"/>
        </w:rPr>
        <w:t xml:space="preserve"> na parcele č.517/21,</w:t>
      </w:r>
    </w:p>
    <w:p w:rsidR="00D9177C" w:rsidRDefault="00D9177C" w:rsidP="009A5B2B">
      <w:pPr>
        <w:pStyle w:val="Odsekzoznamu"/>
        <w:spacing w:after="0"/>
        <w:ind w:left="177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LV č. 342 do 31.05.2016,</w:t>
      </w:r>
    </w:p>
    <w:p w:rsidR="00D9177C" w:rsidRDefault="00D9177C" w:rsidP="00D9177C">
      <w:pPr>
        <w:pStyle w:val="Odsekzoznamu"/>
        <w:numPr>
          <w:ilvl w:val="0"/>
          <w:numId w:val="22"/>
        </w:numPr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nájomné za sociálne miestnosti pre športovcov obce Hosťová vo výške</w:t>
      </w:r>
    </w:p>
    <w:p w:rsidR="00D9177C" w:rsidRDefault="00D9177C" w:rsidP="00D9177C">
      <w:pPr>
        <w:pStyle w:val="Odsekzoznamu"/>
        <w:spacing w:after="0"/>
        <w:ind w:left="2136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700,00 eur</w:t>
      </w:r>
    </w:p>
    <w:p w:rsidR="00F62637" w:rsidRDefault="00F62637" w:rsidP="009A5B2B">
      <w:pPr>
        <w:pStyle w:val="Odsekzoznamu"/>
        <w:spacing w:after="0"/>
        <w:ind w:left="1776"/>
        <w:rPr>
          <w:rFonts w:asciiTheme="minorHAnsi" w:hAnsiTheme="minorHAnsi" w:cs="Calibri"/>
        </w:rPr>
      </w:pPr>
    </w:p>
    <w:p w:rsidR="00F62637" w:rsidRDefault="00F62637" w:rsidP="00F6263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</w:t>
      </w:r>
      <w:r w:rsidR="00C64EDB">
        <w:rPr>
          <w:rFonts w:asciiTheme="minorHAnsi" w:hAnsiTheme="minorHAnsi" w:cs="Calibri"/>
        </w:rPr>
        <w:t>21.04.2015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F62637" w:rsidRPr="00F62637" w:rsidRDefault="00F62637" w:rsidP="00F62637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C64EDB">
        <w:rPr>
          <w:rFonts w:asciiTheme="minorHAnsi" w:hAnsiTheme="minorHAnsi" w:cs="Calibri"/>
        </w:rPr>
        <w:t>s</w:t>
      </w:r>
      <w:r>
        <w:rPr>
          <w:rFonts w:asciiTheme="minorHAnsi" w:hAnsiTheme="minorHAnsi" w:cs="Calibri"/>
        </w:rPr>
        <w:t>tarosta obce</w:t>
      </w:r>
    </w:p>
    <w:p w:rsidR="00F62637" w:rsidRPr="009A5B2B" w:rsidRDefault="00F62637" w:rsidP="009A5B2B">
      <w:pPr>
        <w:pStyle w:val="Odsekzoznamu"/>
        <w:spacing w:after="0"/>
        <w:ind w:left="1776"/>
        <w:rPr>
          <w:rFonts w:asciiTheme="minorHAnsi" w:hAnsiTheme="minorHAnsi" w:cs="Calibri"/>
        </w:rPr>
      </w:pPr>
    </w:p>
    <w:p w:rsidR="008A2CF4" w:rsidRDefault="008A2CF4" w:rsidP="008A2CF4">
      <w:pPr>
        <w:pStyle w:val="Odsekzoznamu"/>
        <w:spacing w:after="0"/>
        <w:ind w:left="1776"/>
        <w:rPr>
          <w:rFonts w:asciiTheme="minorHAnsi" w:hAnsiTheme="minorHAnsi" w:cs="Calibri"/>
        </w:rPr>
      </w:pPr>
    </w:p>
    <w:p w:rsidR="00F62637" w:rsidRDefault="00F62637" w:rsidP="009A5B2B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306F18" w:rsidRDefault="00306F18" w:rsidP="009A5B2B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306F18" w:rsidRPr="009A5B2B" w:rsidRDefault="00306F18" w:rsidP="009A5B2B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9A5B2B" w:rsidRDefault="009A5B2B" w:rsidP="009A5B2B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843AAB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767305" w:rsidRDefault="00767305" w:rsidP="00767305">
      <w:pPr>
        <w:rPr>
          <w:rFonts w:asciiTheme="minorHAnsi" w:hAnsiTheme="minorHAnsi" w:cs="Calibri"/>
          <w:sz w:val="24"/>
          <w:szCs w:val="24"/>
        </w:rPr>
      </w:pPr>
    </w:p>
    <w:p w:rsidR="00767305" w:rsidRDefault="00767305" w:rsidP="00767305">
      <w:pPr>
        <w:rPr>
          <w:rFonts w:asciiTheme="minorHAnsi" w:hAnsiTheme="minorHAnsi" w:cs="Calibri"/>
          <w:sz w:val="24"/>
          <w:szCs w:val="24"/>
        </w:rPr>
      </w:pPr>
    </w:p>
    <w:p w:rsidR="00767305" w:rsidRDefault="00767305" w:rsidP="00767305">
      <w:pPr>
        <w:rPr>
          <w:rFonts w:asciiTheme="minorHAnsi" w:hAnsiTheme="minorHAnsi" w:cs="Calibri"/>
          <w:sz w:val="24"/>
          <w:szCs w:val="24"/>
        </w:rPr>
      </w:pPr>
    </w:p>
    <w:p w:rsidR="00767305" w:rsidRDefault="00767305" w:rsidP="00767305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lastRenderedPageBreak/>
        <w:t>Overovatelia zápisnice:</w:t>
      </w:r>
    </w:p>
    <w:p w:rsidR="00767305" w:rsidRDefault="00306F18" w:rsidP="00767305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Miroslav Maťo</w:t>
      </w:r>
      <w:r w:rsidR="00767305">
        <w:rPr>
          <w:rFonts w:asciiTheme="minorHAnsi" w:hAnsiTheme="minorHAnsi" w:cs="Calibri"/>
          <w:sz w:val="24"/>
          <w:szCs w:val="24"/>
        </w:rPr>
        <w:t xml:space="preserve">    </w:t>
      </w:r>
      <w:r w:rsidR="00767305"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767305" w:rsidRDefault="00767305" w:rsidP="00767305">
      <w:pPr>
        <w:spacing w:after="0"/>
        <w:rPr>
          <w:rFonts w:asciiTheme="minorHAnsi" w:hAnsiTheme="minorHAnsi" w:cs="Calibri"/>
          <w:sz w:val="24"/>
          <w:szCs w:val="24"/>
        </w:rPr>
      </w:pPr>
    </w:p>
    <w:p w:rsidR="00767305" w:rsidRDefault="00306F18" w:rsidP="00767305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Peter </w:t>
      </w:r>
      <w:proofErr w:type="spellStart"/>
      <w:r>
        <w:rPr>
          <w:rFonts w:asciiTheme="minorHAnsi" w:hAnsiTheme="minorHAnsi" w:cs="Calibri"/>
          <w:sz w:val="24"/>
          <w:szCs w:val="24"/>
        </w:rPr>
        <w:t>Brath</w:t>
      </w:r>
      <w:proofErr w:type="spellEnd"/>
      <w:r w:rsidR="00767305">
        <w:rPr>
          <w:rFonts w:asciiTheme="minorHAnsi" w:hAnsiTheme="minorHAnsi" w:cs="Calibri"/>
          <w:sz w:val="24"/>
          <w:szCs w:val="24"/>
        </w:rPr>
        <w:tab/>
      </w:r>
      <w:r w:rsidR="00767305"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767305" w:rsidRDefault="00767305" w:rsidP="00767305">
      <w:pPr>
        <w:spacing w:after="0"/>
        <w:rPr>
          <w:rFonts w:asciiTheme="minorHAnsi" w:hAnsiTheme="minorHAnsi" w:cs="Calibri"/>
          <w:sz w:val="24"/>
          <w:szCs w:val="24"/>
        </w:rPr>
      </w:pPr>
    </w:p>
    <w:p w:rsidR="00767305" w:rsidRDefault="00767305" w:rsidP="00767305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Zapisovateľka zápisnice:</w:t>
      </w:r>
    </w:p>
    <w:p w:rsidR="00767305" w:rsidRDefault="00767305" w:rsidP="00767305">
      <w:pPr>
        <w:spacing w:after="0"/>
        <w:rPr>
          <w:rFonts w:asciiTheme="minorHAnsi" w:hAnsiTheme="minorHAnsi" w:cs="Calibri"/>
          <w:sz w:val="24"/>
          <w:szCs w:val="24"/>
        </w:rPr>
      </w:pPr>
    </w:p>
    <w:p w:rsidR="00767305" w:rsidRDefault="00767305" w:rsidP="00767305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Bc. Renáta Tóthová</w:t>
      </w:r>
      <w:r>
        <w:rPr>
          <w:rFonts w:asciiTheme="minorHAnsi" w:hAnsiTheme="minorHAnsi" w:cs="Calibri"/>
          <w:sz w:val="24"/>
          <w:szCs w:val="24"/>
        </w:rPr>
        <w:tab/>
        <w:t xml:space="preserve">  ........................</w:t>
      </w:r>
    </w:p>
    <w:p w:rsidR="00767305" w:rsidRDefault="00767305" w:rsidP="00767305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</w:t>
      </w:r>
    </w:p>
    <w:p w:rsidR="00767305" w:rsidRDefault="00767305" w:rsidP="00767305">
      <w:pPr>
        <w:spacing w:after="0" w:line="240" w:lineRule="auto"/>
        <w:ind w:left="566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</w:t>
      </w:r>
    </w:p>
    <w:p w:rsidR="00767305" w:rsidRDefault="00767305" w:rsidP="00767305">
      <w:pPr>
        <w:spacing w:after="0" w:line="240" w:lineRule="auto"/>
        <w:ind w:left="566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Ing. Miroslav </w:t>
      </w:r>
      <w:proofErr w:type="spellStart"/>
      <w:r>
        <w:rPr>
          <w:rFonts w:asciiTheme="minorHAnsi" w:hAnsiTheme="minorHAnsi" w:cs="Calibri"/>
          <w:sz w:val="24"/>
          <w:szCs w:val="24"/>
        </w:rPr>
        <w:t>Brath</w:t>
      </w:r>
      <w:proofErr w:type="spellEnd"/>
    </w:p>
    <w:p w:rsidR="00767305" w:rsidRDefault="00767305" w:rsidP="00767305">
      <w:pPr>
        <w:spacing w:after="0" w:line="240" w:lineRule="auto"/>
        <w:ind w:left="2832" w:hanging="2832"/>
        <w:rPr>
          <w:rFonts w:asciiTheme="minorHAnsi" w:hAnsiTheme="minorHAnsi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starosta obce</w:t>
      </w:r>
    </w:p>
    <w:p w:rsidR="00843AAB" w:rsidRPr="005215F7" w:rsidRDefault="00843AAB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5215F7" w:rsidRDefault="005215F7" w:rsidP="005215F7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5215F7" w:rsidRPr="005215F7" w:rsidRDefault="005215F7" w:rsidP="00120DE8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5215F7" w:rsidRDefault="005215F7" w:rsidP="00120DE8">
      <w:pPr>
        <w:spacing w:after="0" w:line="240" w:lineRule="auto"/>
        <w:ind w:left="2832" w:hanging="2832"/>
        <w:rPr>
          <w:rFonts w:asciiTheme="minorHAnsi" w:hAnsiTheme="minorHAnsi" w:cs="Calibri"/>
          <w:u w:val="single"/>
        </w:rPr>
      </w:pPr>
    </w:p>
    <w:p w:rsidR="005215F7" w:rsidRPr="005215F7" w:rsidRDefault="005215F7" w:rsidP="00120DE8">
      <w:pPr>
        <w:spacing w:after="0" w:line="240" w:lineRule="auto"/>
        <w:ind w:left="2832" w:hanging="2832"/>
        <w:rPr>
          <w:rFonts w:asciiTheme="minorHAnsi" w:hAnsiTheme="minorHAnsi" w:cs="Calibri"/>
          <w:u w:val="single"/>
        </w:rPr>
      </w:pPr>
    </w:p>
    <w:p w:rsidR="00CF7944" w:rsidRDefault="00CF7944" w:rsidP="00CF7944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F7944" w:rsidRDefault="00CF7944" w:rsidP="00CF7944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CF7944" w:rsidRPr="006649FC" w:rsidRDefault="00CF7944" w:rsidP="006649FC">
      <w:pPr>
        <w:spacing w:after="0" w:line="240" w:lineRule="auto"/>
        <w:jc w:val="both"/>
        <w:rPr>
          <w:rFonts w:asciiTheme="minorHAnsi" w:hAnsiTheme="minorHAnsi" w:cs="Calibri"/>
          <w:bCs/>
        </w:rPr>
      </w:pPr>
    </w:p>
    <w:p w:rsidR="006649FC" w:rsidRPr="004642C1" w:rsidRDefault="006649FC" w:rsidP="006649FC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6649FC" w:rsidRDefault="006649FC" w:rsidP="006649FC">
      <w:pPr>
        <w:spacing w:after="0" w:line="240" w:lineRule="auto"/>
        <w:jc w:val="both"/>
        <w:rPr>
          <w:rFonts w:asciiTheme="minorHAnsi" w:hAnsiTheme="minorHAnsi"/>
        </w:rPr>
      </w:pPr>
    </w:p>
    <w:p w:rsidR="00F32C70" w:rsidRDefault="00F32C70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p w:rsidR="00767305" w:rsidRDefault="00767305" w:rsidP="00F32C70">
      <w:pPr>
        <w:spacing w:after="0"/>
        <w:ind w:left="4248" w:firstLine="708"/>
      </w:pPr>
    </w:p>
    <w:sectPr w:rsidR="007673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11" w:rsidRDefault="006F2F11" w:rsidP="00957AEC">
      <w:pPr>
        <w:spacing w:after="0" w:line="240" w:lineRule="auto"/>
      </w:pPr>
      <w:r>
        <w:separator/>
      </w:r>
    </w:p>
  </w:endnote>
  <w:endnote w:type="continuationSeparator" w:id="0">
    <w:p w:rsidR="006F2F11" w:rsidRDefault="006F2F11" w:rsidP="00957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AEC" w:rsidRDefault="00957AEC" w:rsidP="00957AEC">
    <w:pPr>
      <w:pStyle w:val="Pta"/>
      <w:jc w:val="center"/>
    </w:pPr>
    <w:r>
      <w:t>ZÁPISNICA ZO ZASADNUTIA OBECNÉHO ZASTUPITEĽSTVA</w:t>
    </w:r>
  </w:p>
  <w:p w:rsidR="00957AEC" w:rsidRDefault="00957AEC" w:rsidP="00957AEC">
    <w:pPr>
      <w:pStyle w:val="Pta"/>
      <w:jc w:val="center"/>
    </w:pPr>
    <w:r>
      <w:t xml:space="preserve">ZO DŇA </w:t>
    </w:r>
    <w:r w:rsidR="007411B7">
      <w:t>20.04.2015</w:t>
    </w:r>
  </w:p>
  <w:p w:rsidR="00957AEC" w:rsidRDefault="00957AE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11" w:rsidRDefault="006F2F11" w:rsidP="00957AEC">
      <w:pPr>
        <w:spacing w:after="0" w:line="240" w:lineRule="auto"/>
      </w:pPr>
      <w:r>
        <w:separator/>
      </w:r>
    </w:p>
  </w:footnote>
  <w:footnote w:type="continuationSeparator" w:id="0">
    <w:p w:rsidR="006F2F11" w:rsidRDefault="006F2F11" w:rsidP="00957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417606"/>
      <w:docPartObj>
        <w:docPartGallery w:val="Page Numbers (Margins)"/>
        <w:docPartUnique/>
      </w:docPartObj>
    </w:sdtPr>
    <w:sdtEndPr/>
    <w:sdtContent>
      <w:p w:rsidR="00957AEC" w:rsidRDefault="00957AE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ĺž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7AEC" w:rsidRDefault="00957AE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C14F3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ĺžnik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" o:allowincell="f" stroked="f">
                  <v:textbox>
                    <w:txbxContent>
                      <w:p w:rsidR="00957AEC" w:rsidRDefault="00957AE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C14F3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4415"/>
    <w:multiLevelType w:val="hybridMultilevel"/>
    <w:tmpl w:val="761A3F6A"/>
    <w:lvl w:ilvl="0" w:tplc="E8CED07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9E7BDB"/>
    <w:multiLevelType w:val="hybridMultilevel"/>
    <w:tmpl w:val="43CC4ADC"/>
    <w:lvl w:ilvl="0" w:tplc="041B0019">
      <w:start w:val="1"/>
      <w:numFmt w:val="lowerLetter"/>
      <w:lvlText w:val="%1."/>
      <w:lvlJc w:val="left"/>
      <w:pPr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3019B"/>
    <w:multiLevelType w:val="hybridMultilevel"/>
    <w:tmpl w:val="71AAE576"/>
    <w:lvl w:ilvl="0" w:tplc="A5A08A8A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633BE5"/>
    <w:multiLevelType w:val="hybridMultilevel"/>
    <w:tmpl w:val="A43888C2"/>
    <w:lvl w:ilvl="0" w:tplc="21E831AA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91F7BD2"/>
    <w:multiLevelType w:val="hybridMultilevel"/>
    <w:tmpl w:val="55180972"/>
    <w:lvl w:ilvl="0" w:tplc="C146259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B540DF6"/>
    <w:multiLevelType w:val="hybridMultilevel"/>
    <w:tmpl w:val="55180972"/>
    <w:lvl w:ilvl="0" w:tplc="C146259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E7658A6"/>
    <w:multiLevelType w:val="hybridMultilevel"/>
    <w:tmpl w:val="2646A132"/>
    <w:lvl w:ilvl="0" w:tplc="4896376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B07B28"/>
    <w:multiLevelType w:val="hybridMultilevel"/>
    <w:tmpl w:val="FAAEA4C2"/>
    <w:lvl w:ilvl="0" w:tplc="D772A9F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C10DD0"/>
    <w:multiLevelType w:val="hybridMultilevel"/>
    <w:tmpl w:val="012AEF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065C1"/>
    <w:multiLevelType w:val="hybridMultilevel"/>
    <w:tmpl w:val="E52A2A92"/>
    <w:lvl w:ilvl="0" w:tplc="709C9894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0CE1535"/>
    <w:multiLevelType w:val="hybridMultilevel"/>
    <w:tmpl w:val="55180972"/>
    <w:lvl w:ilvl="0" w:tplc="C146259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7877EF7"/>
    <w:multiLevelType w:val="hybridMultilevel"/>
    <w:tmpl w:val="716EFCA8"/>
    <w:lvl w:ilvl="0" w:tplc="B78A99E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7F408F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2A61FB4"/>
    <w:multiLevelType w:val="hybridMultilevel"/>
    <w:tmpl w:val="55180972"/>
    <w:lvl w:ilvl="0" w:tplc="C146259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681B2E"/>
    <w:multiLevelType w:val="hybridMultilevel"/>
    <w:tmpl w:val="3DEE4BFE"/>
    <w:lvl w:ilvl="0" w:tplc="7AC09AA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2B2C01"/>
    <w:multiLevelType w:val="hybridMultilevel"/>
    <w:tmpl w:val="5EDED7D4"/>
    <w:lvl w:ilvl="0" w:tplc="9E9AE33E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49E633AF"/>
    <w:multiLevelType w:val="hybridMultilevel"/>
    <w:tmpl w:val="E7C02D7E"/>
    <w:lvl w:ilvl="0" w:tplc="A9EAE8FE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D5D2ECF"/>
    <w:multiLevelType w:val="hybridMultilevel"/>
    <w:tmpl w:val="55180972"/>
    <w:lvl w:ilvl="0" w:tplc="C146259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BC9072A"/>
    <w:multiLevelType w:val="hybridMultilevel"/>
    <w:tmpl w:val="7694B014"/>
    <w:lvl w:ilvl="0" w:tplc="0DA2448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773851"/>
    <w:multiLevelType w:val="hybridMultilevel"/>
    <w:tmpl w:val="9F9223D4"/>
    <w:lvl w:ilvl="0" w:tplc="BB58B08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6C76"/>
    <w:multiLevelType w:val="hybridMultilevel"/>
    <w:tmpl w:val="55180972"/>
    <w:lvl w:ilvl="0" w:tplc="C146259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04979D3"/>
    <w:multiLevelType w:val="hybridMultilevel"/>
    <w:tmpl w:val="F146ABCC"/>
    <w:lvl w:ilvl="0" w:tplc="C47C53D2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20"/>
  </w:num>
  <w:num w:numId="6">
    <w:abstractNumId w:val="5"/>
  </w:num>
  <w:num w:numId="7">
    <w:abstractNumId w:val="4"/>
  </w:num>
  <w:num w:numId="8">
    <w:abstractNumId w:val="13"/>
  </w:num>
  <w:num w:numId="9">
    <w:abstractNumId w:val="14"/>
  </w:num>
  <w:num w:numId="10">
    <w:abstractNumId w:val="0"/>
  </w:num>
  <w:num w:numId="11">
    <w:abstractNumId w:val="7"/>
  </w:num>
  <w:num w:numId="12">
    <w:abstractNumId w:val="6"/>
  </w:num>
  <w:num w:numId="13">
    <w:abstractNumId w:val="16"/>
  </w:num>
  <w:num w:numId="14">
    <w:abstractNumId w:val="18"/>
  </w:num>
  <w:num w:numId="15">
    <w:abstractNumId w:val="2"/>
  </w:num>
  <w:num w:numId="16">
    <w:abstractNumId w:val="9"/>
  </w:num>
  <w:num w:numId="17">
    <w:abstractNumId w:val="15"/>
  </w:num>
  <w:num w:numId="18">
    <w:abstractNumId w:val="12"/>
  </w:num>
  <w:num w:numId="19">
    <w:abstractNumId w:val="8"/>
  </w:num>
  <w:num w:numId="20">
    <w:abstractNumId w:val="21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B7"/>
    <w:rsid w:val="00086E5F"/>
    <w:rsid w:val="00091849"/>
    <w:rsid w:val="000B237D"/>
    <w:rsid w:val="00103D22"/>
    <w:rsid w:val="00120DE8"/>
    <w:rsid w:val="001410C4"/>
    <w:rsid w:val="001C6695"/>
    <w:rsid w:val="001D33C9"/>
    <w:rsid w:val="002020CD"/>
    <w:rsid w:val="002C0BE5"/>
    <w:rsid w:val="00306F18"/>
    <w:rsid w:val="00333D59"/>
    <w:rsid w:val="003F2B9C"/>
    <w:rsid w:val="00465053"/>
    <w:rsid w:val="004B0A6E"/>
    <w:rsid w:val="005215F7"/>
    <w:rsid w:val="005A7058"/>
    <w:rsid w:val="005F4DB0"/>
    <w:rsid w:val="00636E30"/>
    <w:rsid w:val="006649FC"/>
    <w:rsid w:val="006C1223"/>
    <w:rsid w:val="006F2F11"/>
    <w:rsid w:val="0071334F"/>
    <w:rsid w:val="007411B7"/>
    <w:rsid w:val="00767305"/>
    <w:rsid w:val="007C14F3"/>
    <w:rsid w:val="00843AAB"/>
    <w:rsid w:val="008A0A0D"/>
    <w:rsid w:val="008A2CF4"/>
    <w:rsid w:val="008A5132"/>
    <w:rsid w:val="00957AEC"/>
    <w:rsid w:val="009A5B2B"/>
    <w:rsid w:val="00A25093"/>
    <w:rsid w:val="00B2629B"/>
    <w:rsid w:val="00B30BAF"/>
    <w:rsid w:val="00BD31E7"/>
    <w:rsid w:val="00C64EDB"/>
    <w:rsid w:val="00CB279A"/>
    <w:rsid w:val="00CD3D9A"/>
    <w:rsid w:val="00CF36DF"/>
    <w:rsid w:val="00CF7944"/>
    <w:rsid w:val="00D9177C"/>
    <w:rsid w:val="00DB5F3D"/>
    <w:rsid w:val="00DD0349"/>
    <w:rsid w:val="00E968B7"/>
    <w:rsid w:val="00F20F19"/>
    <w:rsid w:val="00F32C70"/>
    <w:rsid w:val="00F4735D"/>
    <w:rsid w:val="00F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54BF8-511A-4433-B7D6-04973E8D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2C70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3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5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7AEC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5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AEC"/>
    <w:rPr>
      <w:rFonts w:ascii="Calibri" w:eastAsia="Times New Roman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1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122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00527-D008-400E-94A6-1FA0186D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Renáta</dc:creator>
  <cp:keywords/>
  <dc:description/>
  <cp:lastModifiedBy>TÓTHOVÁ Renáta</cp:lastModifiedBy>
  <cp:revision>16</cp:revision>
  <cp:lastPrinted>2015-06-08T12:20:00Z</cp:lastPrinted>
  <dcterms:created xsi:type="dcterms:W3CDTF">2015-04-16T06:23:00Z</dcterms:created>
  <dcterms:modified xsi:type="dcterms:W3CDTF">2015-06-09T10:56:00Z</dcterms:modified>
</cp:coreProperties>
</file>