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E57" w:rsidRPr="008B317B" w:rsidRDefault="006F6E57" w:rsidP="006F6E57">
      <w:pPr>
        <w:jc w:val="center"/>
        <w:rPr>
          <w:rFonts w:asciiTheme="minorHAnsi" w:hAnsiTheme="minorHAnsi" w:cs="Calibri"/>
          <w:sz w:val="24"/>
          <w:szCs w:val="24"/>
        </w:rPr>
      </w:pPr>
      <w:r w:rsidRPr="008B317B">
        <w:rPr>
          <w:rFonts w:asciiTheme="minorHAnsi" w:hAnsiTheme="minorHAnsi" w:cs="Calibri"/>
          <w:b/>
          <w:bCs/>
          <w:sz w:val="24"/>
          <w:szCs w:val="24"/>
          <w:u w:val="single"/>
        </w:rPr>
        <w:t>OBEC HOSŤOVÁ, HOSŤOVÁ 120, 951 02</w:t>
      </w:r>
    </w:p>
    <w:p w:rsidR="006F6E57" w:rsidRPr="008B317B" w:rsidRDefault="006F6E57" w:rsidP="006F6E57">
      <w:pPr>
        <w:jc w:val="center"/>
        <w:rPr>
          <w:rFonts w:asciiTheme="minorHAnsi" w:hAnsiTheme="minorHAnsi" w:cs="Calibri"/>
          <w:sz w:val="24"/>
          <w:szCs w:val="24"/>
        </w:rPr>
      </w:pPr>
    </w:p>
    <w:p w:rsidR="006F6E57" w:rsidRPr="008B317B" w:rsidRDefault="006F6E57" w:rsidP="006F6E57">
      <w:pPr>
        <w:spacing w:after="0"/>
        <w:jc w:val="center"/>
        <w:rPr>
          <w:rFonts w:asciiTheme="minorHAnsi" w:hAnsiTheme="minorHAnsi" w:cs="Calibri"/>
          <w:sz w:val="24"/>
          <w:szCs w:val="24"/>
        </w:rPr>
      </w:pPr>
      <w:r w:rsidRPr="008B317B">
        <w:rPr>
          <w:rFonts w:asciiTheme="minorHAnsi" w:hAnsiTheme="minorHAnsi" w:cs="Calibri"/>
          <w:b/>
          <w:bCs/>
          <w:sz w:val="24"/>
          <w:szCs w:val="24"/>
        </w:rPr>
        <w:t>Z Á P I S N I C A</w:t>
      </w:r>
    </w:p>
    <w:p w:rsidR="006F6E57" w:rsidRPr="008B317B" w:rsidRDefault="006F6E57" w:rsidP="006F6E57">
      <w:pPr>
        <w:spacing w:after="0"/>
        <w:jc w:val="center"/>
        <w:rPr>
          <w:rFonts w:asciiTheme="minorHAnsi" w:hAnsiTheme="minorHAnsi" w:cs="Calibri"/>
          <w:sz w:val="24"/>
          <w:szCs w:val="24"/>
        </w:rPr>
      </w:pPr>
    </w:p>
    <w:p w:rsidR="006F6E57" w:rsidRPr="008B317B" w:rsidRDefault="006F6E57" w:rsidP="006F6E57">
      <w:pPr>
        <w:spacing w:after="0"/>
        <w:jc w:val="center"/>
        <w:rPr>
          <w:rFonts w:asciiTheme="minorHAnsi" w:hAnsiTheme="minorHAnsi" w:cs="Calibri"/>
          <w:sz w:val="24"/>
          <w:szCs w:val="24"/>
        </w:rPr>
      </w:pPr>
      <w:r w:rsidRPr="008B317B">
        <w:rPr>
          <w:rFonts w:asciiTheme="minorHAnsi" w:hAnsiTheme="minorHAnsi" w:cs="Calibri"/>
          <w:b/>
          <w:bCs/>
          <w:sz w:val="24"/>
          <w:szCs w:val="24"/>
        </w:rPr>
        <w:t>Z RIADNEHO ZASADNUTIA OBECNÉHO ZASTUPITEĽSTVA</w:t>
      </w:r>
    </w:p>
    <w:p w:rsidR="006F6E57" w:rsidRPr="008B317B" w:rsidRDefault="006F6E57" w:rsidP="006F6E57">
      <w:pPr>
        <w:spacing w:after="0"/>
        <w:jc w:val="center"/>
        <w:rPr>
          <w:rFonts w:asciiTheme="minorHAnsi" w:hAnsiTheme="minorHAnsi" w:cs="Calibri"/>
          <w:sz w:val="24"/>
          <w:szCs w:val="24"/>
        </w:rPr>
      </w:pPr>
    </w:p>
    <w:p w:rsidR="006F6E57" w:rsidRDefault="006F6E57" w:rsidP="006F6E57">
      <w:pPr>
        <w:spacing w:after="0"/>
        <w:rPr>
          <w:rFonts w:asciiTheme="minorHAnsi" w:hAnsiTheme="minorHAnsi" w:cs="Calibri"/>
          <w:sz w:val="24"/>
          <w:szCs w:val="24"/>
        </w:rPr>
      </w:pPr>
      <w:r w:rsidRPr="008B317B">
        <w:rPr>
          <w:rFonts w:asciiTheme="minorHAnsi" w:hAnsiTheme="minorHAnsi" w:cs="Calibri"/>
          <w:b/>
          <w:sz w:val="24"/>
          <w:szCs w:val="24"/>
          <w:u w:val="single"/>
        </w:rPr>
        <w:t>Dátum konania</w:t>
      </w:r>
      <w:r w:rsidRPr="008B317B">
        <w:rPr>
          <w:rFonts w:asciiTheme="minorHAnsi" w:hAnsiTheme="minorHAnsi" w:cs="Calibri"/>
          <w:sz w:val="24"/>
          <w:szCs w:val="24"/>
        </w:rPr>
        <w:t>:</w:t>
      </w:r>
      <w:r w:rsidRPr="008B317B"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>15.04.2013</w:t>
      </w:r>
    </w:p>
    <w:p w:rsidR="006F6E57" w:rsidRPr="008B317B" w:rsidRDefault="006F6E57" w:rsidP="006F6E57">
      <w:pPr>
        <w:spacing w:after="0"/>
        <w:rPr>
          <w:rFonts w:asciiTheme="minorHAnsi" w:hAnsiTheme="minorHAnsi" w:cs="Calibri"/>
          <w:sz w:val="24"/>
          <w:szCs w:val="24"/>
        </w:rPr>
      </w:pPr>
    </w:p>
    <w:p w:rsidR="006F6E57" w:rsidRPr="008B317B" w:rsidRDefault="006F6E57" w:rsidP="006F6E57">
      <w:pPr>
        <w:spacing w:after="0"/>
        <w:rPr>
          <w:rFonts w:asciiTheme="minorHAnsi" w:hAnsiTheme="minorHAnsi" w:cs="Calibri"/>
          <w:sz w:val="24"/>
          <w:szCs w:val="24"/>
        </w:rPr>
      </w:pPr>
      <w:r w:rsidRPr="008B317B">
        <w:rPr>
          <w:rFonts w:asciiTheme="minorHAnsi" w:hAnsiTheme="minorHAnsi" w:cs="Calibri"/>
          <w:b/>
          <w:sz w:val="24"/>
          <w:szCs w:val="24"/>
          <w:u w:val="single"/>
        </w:rPr>
        <w:t>Prítomní:</w:t>
      </w:r>
      <w:r w:rsidRPr="008B317B">
        <w:rPr>
          <w:rFonts w:asciiTheme="minorHAnsi" w:hAnsiTheme="minorHAnsi" w:cs="Calibri"/>
          <w:sz w:val="24"/>
          <w:szCs w:val="24"/>
        </w:rPr>
        <w:tab/>
      </w:r>
      <w:r w:rsidRPr="008B317B">
        <w:rPr>
          <w:rFonts w:asciiTheme="minorHAnsi" w:hAnsiTheme="minorHAnsi" w:cs="Calibri"/>
          <w:sz w:val="24"/>
          <w:szCs w:val="24"/>
        </w:rPr>
        <w:tab/>
        <w:t xml:space="preserve"> Podľa prezenčnej listiny</w:t>
      </w:r>
    </w:p>
    <w:p w:rsidR="006F6E57" w:rsidRPr="008B317B" w:rsidRDefault="006F6E57" w:rsidP="006F6E57">
      <w:pPr>
        <w:spacing w:after="0"/>
        <w:ind w:left="12" w:firstLine="708"/>
        <w:rPr>
          <w:rFonts w:asciiTheme="minorHAnsi" w:hAnsiTheme="minorHAnsi" w:cs="Calibri"/>
          <w:sz w:val="24"/>
          <w:szCs w:val="24"/>
        </w:rPr>
      </w:pPr>
      <w:r w:rsidRPr="008B317B">
        <w:rPr>
          <w:rFonts w:asciiTheme="minorHAnsi" w:hAnsiTheme="minorHAnsi" w:cs="Calibri"/>
          <w:sz w:val="24"/>
          <w:szCs w:val="24"/>
        </w:rPr>
        <w:t xml:space="preserve">    </w:t>
      </w:r>
      <w:r w:rsidRPr="008B317B">
        <w:rPr>
          <w:rFonts w:asciiTheme="minorHAnsi" w:hAnsiTheme="minorHAnsi" w:cs="Calibri"/>
          <w:sz w:val="24"/>
          <w:szCs w:val="24"/>
        </w:rPr>
        <w:tab/>
      </w:r>
      <w:r w:rsidRPr="008B317B">
        <w:rPr>
          <w:rFonts w:asciiTheme="minorHAnsi" w:hAnsiTheme="minorHAnsi" w:cs="Calibri"/>
          <w:sz w:val="24"/>
          <w:szCs w:val="24"/>
        </w:rPr>
        <w:tab/>
        <w:t>/ priložená k zápisnici/</w:t>
      </w:r>
    </w:p>
    <w:p w:rsidR="006F6E57" w:rsidRPr="008B317B" w:rsidRDefault="006F6E57" w:rsidP="006F6E57">
      <w:pPr>
        <w:spacing w:after="0"/>
        <w:ind w:left="12" w:firstLine="708"/>
        <w:rPr>
          <w:rFonts w:asciiTheme="minorHAnsi" w:hAnsiTheme="minorHAnsi" w:cs="Calibri"/>
          <w:sz w:val="24"/>
          <w:szCs w:val="24"/>
        </w:rPr>
      </w:pPr>
    </w:p>
    <w:p w:rsidR="006F6E57" w:rsidRPr="008B317B" w:rsidRDefault="006F6E57" w:rsidP="006F6E57">
      <w:pPr>
        <w:spacing w:after="0"/>
        <w:ind w:left="12" w:firstLine="708"/>
        <w:rPr>
          <w:rFonts w:asciiTheme="minorHAnsi" w:hAnsiTheme="minorHAnsi" w:cs="Calibri"/>
          <w:sz w:val="24"/>
          <w:szCs w:val="24"/>
        </w:rPr>
      </w:pPr>
    </w:p>
    <w:p w:rsidR="006F6E57" w:rsidRPr="008B317B" w:rsidRDefault="006F6E57" w:rsidP="006F6E57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 w:rsidRPr="008B317B">
        <w:rPr>
          <w:rFonts w:asciiTheme="minorHAnsi" w:hAnsiTheme="minorHAnsi" w:cs="Calibri"/>
          <w:b/>
          <w:bCs/>
          <w:sz w:val="24"/>
          <w:szCs w:val="24"/>
          <w:u w:val="single"/>
        </w:rPr>
        <w:t>Program:</w:t>
      </w:r>
      <w:r w:rsidRPr="008B317B">
        <w:rPr>
          <w:rFonts w:asciiTheme="minorHAnsi" w:hAnsiTheme="minorHAnsi" w:cs="Calibri"/>
          <w:bCs/>
          <w:sz w:val="24"/>
          <w:szCs w:val="24"/>
        </w:rPr>
        <w:tab/>
        <w:t>1. Otvorenie zasadnutia</w:t>
      </w:r>
    </w:p>
    <w:p w:rsidR="006F6E57" w:rsidRPr="008B317B" w:rsidRDefault="006F6E57" w:rsidP="006F6E57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 w:rsidRPr="008B317B">
        <w:rPr>
          <w:rFonts w:asciiTheme="minorHAnsi" w:hAnsiTheme="minorHAnsi" w:cs="Calibri"/>
          <w:bCs/>
          <w:sz w:val="24"/>
          <w:szCs w:val="24"/>
        </w:rPr>
        <w:tab/>
      </w:r>
      <w:r w:rsidRPr="008B317B">
        <w:rPr>
          <w:rFonts w:asciiTheme="minorHAnsi" w:hAnsiTheme="minorHAnsi" w:cs="Calibri"/>
          <w:bCs/>
          <w:sz w:val="24"/>
          <w:szCs w:val="24"/>
        </w:rPr>
        <w:tab/>
        <w:t>2. Určenie zapisovateľa a overovateľov zápisnice</w:t>
      </w:r>
    </w:p>
    <w:p w:rsidR="006F6E57" w:rsidRPr="008B317B" w:rsidRDefault="006F6E57" w:rsidP="006F6E57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 w:rsidRPr="008B317B">
        <w:rPr>
          <w:rFonts w:asciiTheme="minorHAnsi" w:hAnsiTheme="minorHAnsi" w:cs="Calibri"/>
          <w:bCs/>
          <w:sz w:val="24"/>
          <w:szCs w:val="24"/>
        </w:rPr>
        <w:tab/>
      </w:r>
      <w:r w:rsidRPr="008B317B">
        <w:rPr>
          <w:rFonts w:asciiTheme="minorHAnsi" w:hAnsiTheme="minorHAnsi" w:cs="Calibri"/>
          <w:bCs/>
          <w:sz w:val="24"/>
          <w:szCs w:val="24"/>
        </w:rPr>
        <w:tab/>
        <w:t>3. Kontrola uznesení</w:t>
      </w:r>
    </w:p>
    <w:p w:rsidR="006F6E57" w:rsidRDefault="006F6E57" w:rsidP="006F6E57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 w:rsidRPr="008B317B">
        <w:rPr>
          <w:rFonts w:asciiTheme="minorHAnsi" w:hAnsiTheme="minorHAnsi" w:cs="Calibri"/>
          <w:bCs/>
          <w:sz w:val="24"/>
          <w:szCs w:val="24"/>
        </w:rPr>
        <w:tab/>
      </w:r>
      <w:r w:rsidRPr="008B317B">
        <w:rPr>
          <w:rFonts w:asciiTheme="minorHAnsi" w:hAnsiTheme="minorHAnsi" w:cs="Calibri"/>
          <w:bCs/>
          <w:sz w:val="24"/>
          <w:szCs w:val="24"/>
        </w:rPr>
        <w:tab/>
        <w:t xml:space="preserve">4. </w:t>
      </w:r>
      <w:r>
        <w:rPr>
          <w:rFonts w:asciiTheme="minorHAnsi" w:hAnsiTheme="minorHAnsi" w:cs="Calibri"/>
          <w:bCs/>
          <w:sz w:val="24"/>
          <w:szCs w:val="24"/>
        </w:rPr>
        <w:t>Prijatie uznesenia ohľadom financovania CVČ</w:t>
      </w:r>
    </w:p>
    <w:p w:rsidR="006F6E57" w:rsidRDefault="006F6E57" w:rsidP="006F6E57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ab/>
      </w:r>
      <w:r>
        <w:rPr>
          <w:rFonts w:asciiTheme="minorHAnsi" w:hAnsiTheme="minorHAnsi" w:cs="Calibri"/>
          <w:bCs/>
          <w:sz w:val="24"/>
          <w:szCs w:val="24"/>
        </w:rPr>
        <w:tab/>
        <w:t>5. Zmluva s OFK – doriešenie výšky nájomného</w:t>
      </w:r>
    </w:p>
    <w:p w:rsidR="006F6E57" w:rsidRPr="008B317B" w:rsidRDefault="006F6E57" w:rsidP="006F6E57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ab/>
      </w:r>
      <w:r>
        <w:rPr>
          <w:rFonts w:asciiTheme="minorHAnsi" w:hAnsiTheme="minorHAnsi" w:cs="Calibri"/>
          <w:bCs/>
          <w:sz w:val="24"/>
          <w:szCs w:val="24"/>
        </w:rPr>
        <w:tab/>
        <w:t>6. Iné finančné záležitosti</w:t>
      </w:r>
    </w:p>
    <w:p w:rsidR="006F6E57" w:rsidRDefault="006F6E57" w:rsidP="006F6E57">
      <w:pPr>
        <w:spacing w:after="0"/>
        <w:ind w:left="144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>7. Rôzne</w:t>
      </w:r>
    </w:p>
    <w:p w:rsidR="006F6E57" w:rsidRDefault="006F6E57" w:rsidP="006F6E57">
      <w:pPr>
        <w:spacing w:after="0"/>
        <w:ind w:left="144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>8. Záver</w:t>
      </w:r>
    </w:p>
    <w:p w:rsidR="006F6E57" w:rsidRDefault="006F6E57" w:rsidP="006F6E57">
      <w:pPr>
        <w:spacing w:after="0"/>
        <w:ind w:left="708" w:firstLine="708"/>
        <w:jc w:val="both"/>
        <w:rPr>
          <w:rFonts w:asciiTheme="minorHAnsi" w:hAnsiTheme="minorHAnsi" w:cs="Calibri"/>
          <w:bCs/>
          <w:sz w:val="24"/>
          <w:szCs w:val="24"/>
        </w:rPr>
      </w:pPr>
    </w:p>
    <w:p w:rsidR="006F6E57" w:rsidRDefault="006F6E57" w:rsidP="006F6E57">
      <w:pPr>
        <w:spacing w:after="0"/>
        <w:ind w:left="708" w:firstLine="708"/>
        <w:jc w:val="both"/>
        <w:rPr>
          <w:rFonts w:asciiTheme="minorHAnsi" w:hAnsiTheme="minorHAnsi" w:cs="Calibri"/>
          <w:bCs/>
          <w:sz w:val="24"/>
          <w:szCs w:val="24"/>
        </w:rPr>
      </w:pPr>
    </w:p>
    <w:p w:rsidR="006F6E57" w:rsidRDefault="006F6E57" w:rsidP="006F6E57">
      <w:pPr>
        <w:spacing w:after="0"/>
        <w:ind w:left="708" w:firstLine="708"/>
        <w:jc w:val="both"/>
        <w:rPr>
          <w:rFonts w:asciiTheme="minorHAnsi" w:hAnsiTheme="minorHAnsi" w:cs="Calibri"/>
          <w:bCs/>
          <w:sz w:val="24"/>
          <w:szCs w:val="24"/>
        </w:rPr>
      </w:pPr>
    </w:p>
    <w:p w:rsidR="006F6E57" w:rsidRDefault="006F6E57" w:rsidP="006F6E57">
      <w:pPr>
        <w:spacing w:after="0"/>
        <w:ind w:left="708" w:firstLine="708"/>
        <w:jc w:val="both"/>
        <w:rPr>
          <w:rFonts w:asciiTheme="minorHAnsi" w:hAnsiTheme="minorHAnsi" w:cs="Calibri"/>
          <w:bCs/>
          <w:sz w:val="24"/>
          <w:szCs w:val="24"/>
        </w:rPr>
      </w:pPr>
    </w:p>
    <w:p w:rsidR="006F6E57" w:rsidRDefault="006F6E57" w:rsidP="006F6E57">
      <w:pPr>
        <w:spacing w:after="0"/>
        <w:ind w:left="708" w:firstLine="708"/>
        <w:jc w:val="both"/>
        <w:rPr>
          <w:rFonts w:asciiTheme="minorHAnsi" w:hAnsiTheme="minorHAnsi" w:cs="Calibri"/>
          <w:bCs/>
          <w:sz w:val="24"/>
          <w:szCs w:val="24"/>
        </w:rPr>
      </w:pPr>
    </w:p>
    <w:p w:rsidR="006F6E57" w:rsidRPr="008B317B" w:rsidRDefault="006F6E57" w:rsidP="006F6E57">
      <w:pPr>
        <w:spacing w:after="0"/>
        <w:ind w:left="708" w:firstLine="708"/>
        <w:jc w:val="both"/>
        <w:rPr>
          <w:rFonts w:asciiTheme="minorHAnsi" w:hAnsiTheme="minorHAnsi" w:cs="Calibri"/>
          <w:bCs/>
          <w:sz w:val="24"/>
          <w:szCs w:val="24"/>
        </w:rPr>
      </w:pPr>
    </w:p>
    <w:p w:rsidR="006F6E57" w:rsidRPr="008B317B" w:rsidRDefault="006F6E57" w:rsidP="006F6E57">
      <w:pPr>
        <w:spacing w:after="0"/>
        <w:ind w:left="708" w:firstLine="708"/>
        <w:jc w:val="both"/>
        <w:rPr>
          <w:rFonts w:asciiTheme="minorHAnsi" w:hAnsiTheme="minorHAnsi" w:cs="Calibri"/>
          <w:bCs/>
          <w:sz w:val="24"/>
          <w:szCs w:val="24"/>
        </w:rPr>
      </w:pPr>
    </w:p>
    <w:p w:rsidR="006F6E57" w:rsidRPr="008B317B" w:rsidRDefault="006F6E57" w:rsidP="006F6E57">
      <w:pPr>
        <w:spacing w:after="0"/>
        <w:ind w:left="5664" w:firstLine="708"/>
        <w:rPr>
          <w:rFonts w:asciiTheme="minorHAnsi" w:hAnsiTheme="minorHAnsi"/>
        </w:rPr>
      </w:pPr>
      <w:r w:rsidRPr="008B317B">
        <w:rPr>
          <w:rFonts w:asciiTheme="minorHAnsi" w:hAnsiTheme="minorHAnsi"/>
        </w:rPr>
        <w:t xml:space="preserve">Mária </w:t>
      </w:r>
      <w:proofErr w:type="spellStart"/>
      <w:r w:rsidRPr="008B317B">
        <w:rPr>
          <w:rFonts w:asciiTheme="minorHAnsi" w:hAnsiTheme="minorHAnsi"/>
        </w:rPr>
        <w:t>Jaleczová</w:t>
      </w:r>
      <w:proofErr w:type="spellEnd"/>
    </w:p>
    <w:p w:rsidR="006F6E57" w:rsidRPr="008B317B" w:rsidRDefault="006F6E57" w:rsidP="006F6E57">
      <w:pPr>
        <w:spacing w:after="0"/>
        <w:ind w:left="5664" w:firstLine="708"/>
        <w:rPr>
          <w:rFonts w:asciiTheme="minorHAnsi" w:hAnsiTheme="minorHAnsi"/>
        </w:rPr>
      </w:pPr>
      <w:r w:rsidRPr="008B317B">
        <w:rPr>
          <w:rFonts w:asciiTheme="minorHAnsi" w:hAnsiTheme="minorHAnsi"/>
        </w:rPr>
        <w:t>starostka obce</w:t>
      </w:r>
    </w:p>
    <w:p w:rsidR="006F6E57" w:rsidRPr="008B317B" w:rsidRDefault="006F6E57" w:rsidP="006F6E57">
      <w:pPr>
        <w:spacing w:after="0"/>
        <w:ind w:left="5664" w:firstLine="708"/>
        <w:rPr>
          <w:rFonts w:asciiTheme="minorHAnsi" w:hAnsiTheme="minorHAnsi"/>
        </w:rPr>
      </w:pPr>
    </w:p>
    <w:p w:rsidR="00A0043B" w:rsidRDefault="00A0043B"/>
    <w:p w:rsidR="006F6E57" w:rsidRDefault="006F6E57"/>
    <w:p w:rsidR="006F6E57" w:rsidRDefault="006F6E57"/>
    <w:p w:rsidR="006F6E57" w:rsidRDefault="006F6E57"/>
    <w:p w:rsidR="006F6E57" w:rsidRDefault="006F6E57"/>
    <w:p w:rsidR="006F6E57" w:rsidRDefault="006F6E57"/>
    <w:p w:rsidR="006F6E57" w:rsidRDefault="006F6E57"/>
    <w:p w:rsidR="006F6E57" w:rsidRDefault="006F6E57" w:rsidP="006F6E57">
      <w:pPr>
        <w:spacing w:after="0" w:line="240" w:lineRule="auto"/>
        <w:rPr>
          <w:rFonts w:asciiTheme="minorHAnsi" w:hAnsiTheme="minorHAnsi" w:cs="Calibri"/>
          <w:b/>
          <w:bCs/>
          <w:u w:val="single"/>
        </w:rPr>
      </w:pPr>
      <w:r w:rsidRPr="004642C1">
        <w:rPr>
          <w:rFonts w:asciiTheme="minorHAnsi" w:hAnsiTheme="minorHAnsi" w:cs="Calibri"/>
          <w:b/>
          <w:bCs/>
          <w:u w:val="single"/>
        </w:rPr>
        <w:lastRenderedPageBreak/>
        <w:t>K bodu číslo 1:</w:t>
      </w:r>
    </w:p>
    <w:p w:rsidR="006F6E57" w:rsidRPr="004642C1" w:rsidRDefault="006F6E57" w:rsidP="006F6E57">
      <w:pPr>
        <w:spacing w:after="0" w:line="240" w:lineRule="auto"/>
        <w:rPr>
          <w:rFonts w:asciiTheme="minorHAnsi" w:hAnsiTheme="minorHAnsi" w:cs="Calibri"/>
          <w:b/>
          <w:bCs/>
          <w:u w:val="single"/>
        </w:rPr>
      </w:pPr>
    </w:p>
    <w:p w:rsidR="006F6E57" w:rsidRDefault="006F6E57">
      <w:r>
        <w:t>Zasadnutie preložené na 22.04.2013, z dôvodu</w:t>
      </w:r>
      <w:r w:rsidR="00784F60">
        <w:t xml:space="preserve"> neúčasti viac ako troch poslancov.</w:t>
      </w:r>
    </w:p>
    <w:sectPr w:rsidR="006F6E57" w:rsidSect="00A004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F6E57"/>
    <w:rsid w:val="001F2168"/>
    <w:rsid w:val="006F6E57"/>
    <w:rsid w:val="00784F60"/>
    <w:rsid w:val="00A0043B"/>
    <w:rsid w:val="00D14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6E57"/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Hosťová</dc:creator>
  <cp:keywords/>
  <dc:description/>
  <cp:lastModifiedBy>Obec Hosťová</cp:lastModifiedBy>
  <cp:revision>3</cp:revision>
  <cp:lastPrinted>2013-06-03T11:33:00Z</cp:lastPrinted>
  <dcterms:created xsi:type="dcterms:W3CDTF">2013-06-03T08:45:00Z</dcterms:created>
  <dcterms:modified xsi:type="dcterms:W3CDTF">2013-06-03T11:33:00Z</dcterms:modified>
</cp:coreProperties>
</file>