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22" w:rsidRPr="0040505B" w:rsidRDefault="00A96122" w:rsidP="00A96122">
      <w:pPr>
        <w:spacing w:after="0" w:line="240" w:lineRule="auto"/>
        <w:rPr>
          <w:rFonts w:eastAsia="Times New Roman" w:cs="Times New Roman"/>
          <w:sz w:val="28"/>
          <w:szCs w:val="28"/>
        </w:rPr>
      </w:pPr>
      <w:r w:rsidRPr="0040505B">
        <w:rPr>
          <w:rFonts w:eastAsia="Times New Roman" w:cs="Times New Roman"/>
          <w:b/>
          <w:bCs/>
          <w:sz w:val="28"/>
          <w:szCs w:val="28"/>
          <w:u w:val="single"/>
        </w:rPr>
        <w:t>OBEC HOSŤOVÁ, HOSŤOVÁ 120, 951 02</w:t>
      </w: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r w:rsidRPr="0040505B">
        <w:rPr>
          <w:rFonts w:eastAsia="Times New Roman" w:cs="Times New Roman"/>
          <w:b/>
          <w:bCs/>
          <w:sz w:val="28"/>
          <w:szCs w:val="28"/>
        </w:rPr>
        <w:t>Z Á P I S N I C A</w:t>
      </w:r>
    </w:p>
    <w:p w:rsidR="00A96122" w:rsidRPr="0040505B" w:rsidRDefault="00A96122" w:rsidP="00A96122">
      <w:pPr>
        <w:spacing w:after="0" w:line="240" w:lineRule="auto"/>
        <w:jc w:val="center"/>
        <w:rPr>
          <w:rFonts w:eastAsia="Times New Roman" w:cs="Times New Roman"/>
          <w:sz w:val="28"/>
          <w:szCs w:val="28"/>
        </w:rPr>
      </w:pPr>
    </w:p>
    <w:p w:rsidR="00A96122" w:rsidRPr="0040505B" w:rsidRDefault="00A96122" w:rsidP="00A96122">
      <w:pPr>
        <w:spacing w:after="0" w:line="240" w:lineRule="auto"/>
        <w:jc w:val="center"/>
        <w:rPr>
          <w:rFonts w:eastAsia="Times New Roman" w:cs="Times New Roman"/>
          <w:sz w:val="28"/>
          <w:szCs w:val="28"/>
        </w:rPr>
      </w:pPr>
      <w:r w:rsidRPr="0040505B">
        <w:rPr>
          <w:rFonts w:eastAsia="Times New Roman" w:cs="Times New Roman"/>
          <w:b/>
          <w:bCs/>
          <w:sz w:val="28"/>
          <w:szCs w:val="28"/>
        </w:rPr>
        <w:t>Z RIADNEHO ZASADNUTIA OBECNÉHO ZASTUPITEĽSTVA</w:t>
      </w:r>
    </w:p>
    <w:p w:rsidR="00A96122" w:rsidRPr="0040505B" w:rsidRDefault="00A96122" w:rsidP="00A96122">
      <w:pPr>
        <w:spacing w:after="0" w:line="240" w:lineRule="auto"/>
        <w:jc w:val="center"/>
        <w:rPr>
          <w:rFonts w:eastAsia="Times New Roman" w:cs="Times New Roman"/>
        </w:rPr>
      </w:pPr>
    </w:p>
    <w:p w:rsidR="00A96122" w:rsidRPr="0040505B" w:rsidRDefault="00A96122" w:rsidP="00A96122">
      <w:pPr>
        <w:spacing w:after="0" w:line="240" w:lineRule="auto"/>
        <w:jc w:val="center"/>
        <w:rPr>
          <w:rFonts w:eastAsia="Times New Roman" w:cs="Times New Roman"/>
        </w:rPr>
      </w:pPr>
    </w:p>
    <w:p w:rsidR="00A96122" w:rsidRPr="0040505B" w:rsidRDefault="00A96122" w:rsidP="00A96122">
      <w:pPr>
        <w:spacing w:after="0" w:line="240" w:lineRule="auto"/>
        <w:jc w:val="center"/>
        <w:rPr>
          <w:rFonts w:eastAsia="Times New Roman" w:cs="Times New Roman"/>
        </w:rPr>
      </w:pPr>
    </w:p>
    <w:p w:rsidR="00A96122" w:rsidRPr="0040505B" w:rsidRDefault="00A96122" w:rsidP="00A96122">
      <w:pPr>
        <w:spacing w:after="0" w:line="240" w:lineRule="auto"/>
        <w:jc w:val="center"/>
        <w:rPr>
          <w:rFonts w:eastAsia="Times New Roman" w:cs="Times New Roman"/>
        </w:rPr>
      </w:pPr>
    </w:p>
    <w:p w:rsidR="00A96122" w:rsidRPr="0040505B" w:rsidRDefault="00A96122" w:rsidP="00A96122">
      <w:pPr>
        <w:spacing w:after="0" w:line="240" w:lineRule="auto"/>
        <w:jc w:val="center"/>
        <w:rPr>
          <w:rFonts w:eastAsia="Times New Roman" w:cs="Times New Roman"/>
        </w:rPr>
      </w:pPr>
    </w:p>
    <w:p w:rsidR="00A96122" w:rsidRDefault="00A96122" w:rsidP="00A96122">
      <w:pPr>
        <w:spacing w:after="0" w:line="240" w:lineRule="auto"/>
        <w:rPr>
          <w:rFonts w:eastAsia="Times New Roman" w:cs="Times New Roman"/>
        </w:rPr>
      </w:pPr>
      <w:r w:rsidRPr="0040505B">
        <w:rPr>
          <w:rFonts w:eastAsia="Times New Roman" w:cs="Times New Roman"/>
          <w:b/>
          <w:u w:val="single"/>
        </w:rPr>
        <w:t>Dátum konania</w:t>
      </w:r>
      <w:r w:rsidRPr="0040505B">
        <w:rPr>
          <w:rFonts w:eastAsia="Times New Roman" w:cs="Times New Roman"/>
        </w:rPr>
        <w:t xml:space="preserve">: </w:t>
      </w:r>
      <w:r w:rsidRPr="0040505B">
        <w:rPr>
          <w:rFonts w:eastAsia="Times New Roman" w:cs="Times New Roman"/>
        </w:rPr>
        <w:tab/>
      </w:r>
      <w:r w:rsidR="005A3192">
        <w:rPr>
          <w:rFonts w:eastAsia="Times New Roman" w:cs="Times New Roman"/>
        </w:rPr>
        <w:t>06.07.2009</w:t>
      </w:r>
    </w:p>
    <w:p w:rsidR="005A3192" w:rsidRPr="0040505B" w:rsidRDefault="005A319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r w:rsidRPr="0040505B">
        <w:rPr>
          <w:rFonts w:eastAsia="Times New Roman" w:cs="Times New Roman"/>
          <w:b/>
          <w:u w:val="single"/>
        </w:rPr>
        <w:t>Prítomní:</w:t>
      </w:r>
      <w:r w:rsidRPr="0040505B">
        <w:rPr>
          <w:rFonts w:eastAsia="Times New Roman" w:cs="Times New Roman"/>
        </w:rPr>
        <w:tab/>
      </w:r>
      <w:r w:rsidRPr="0040505B">
        <w:rPr>
          <w:rFonts w:eastAsia="Times New Roman" w:cs="Times New Roman"/>
        </w:rPr>
        <w:tab/>
        <w:t xml:space="preserve"> Podľa prezenčnej listiny</w:t>
      </w:r>
    </w:p>
    <w:p w:rsidR="00A96122" w:rsidRPr="0040505B" w:rsidRDefault="00A96122" w:rsidP="00A96122">
      <w:pPr>
        <w:spacing w:after="0" w:line="240" w:lineRule="auto"/>
        <w:ind w:left="12" w:firstLine="708"/>
        <w:rPr>
          <w:rFonts w:eastAsia="Times New Roman" w:cs="Times New Roman"/>
        </w:rPr>
      </w:pPr>
      <w:r w:rsidRPr="0040505B">
        <w:rPr>
          <w:rFonts w:eastAsia="Times New Roman" w:cs="Times New Roman"/>
        </w:rPr>
        <w:t xml:space="preserve">    </w:t>
      </w:r>
      <w:r w:rsidRPr="0040505B">
        <w:rPr>
          <w:rFonts w:eastAsia="Times New Roman" w:cs="Times New Roman"/>
        </w:rPr>
        <w:tab/>
      </w:r>
      <w:r w:rsidRPr="0040505B">
        <w:rPr>
          <w:rFonts w:eastAsia="Times New Roman" w:cs="Times New Roman"/>
        </w:rPr>
        <w:tab/>
        <w:t>/ priložená k zápisnici/</w:t>
      </w:r>
    </w:p>
    <w:p w:rsidR="00A96122" w:rsidRPr="0040505B" w:rsidRDefault="00A96122" w:rsidP="00A96122">
      <w:pPr>
        <w:spacing w:after="0" w:line="240" w:lineRule="auto"/>
        <w:ind w:left="12" w:firstLine="708"/>
        <w:rPr>
          <w:rFonts w:eastAsia="Times New Roman" w:cs="Times New Roman"/>
        </w:rPr>
      </w:pPr>
    </w:p>
    <w:p w:rsidR="00A96122" w:rsidRPr="0040505B" w:rsidRDefault="00A96122" w:rsidP="00A96122">
      <w:pPr>
        <w:spacing w:after="0" w:line="240" w:lineRule="auto"/>
        <w:ind w:firstLine="708"/>
        <w:rPr>
          <w:rFonts w:eastAsia="Times New Roman" w:cs="Times New Roman"/>
        </w:rPr>
      </w:pPr>
    </w:p>
    <w:p w:rsidR="00A96122" w:rsidRPr="0040505B" w:rsidRDefault="00A96122" w:rsidP="00A96122">
      <w:pPr>
        <w:spacing w:after="0" w:line="240" w:lineRule="auto"/>
        <w:ind w:firstLine="708"/>
        <w:rPr>
          <w:rFonts w:eastAsia="Times New Roman" w:cs="Times New Roman"/>
        </w:rPr>
      </w:pPr>
    </w:p>
    <w:p w:rsidR="00A96122" w:rsidRPr="0040505B" w:rsidRDefault="00A96122" w:rsidP="00A96122">
      <w:pPr>
        <w:spacing w:after="0" w:line="240" w:lineRule="auto"/>
        <w:ind w:firstLine="708"/>
        <w:rPr>
          <w:rFonts w:eastAsia="Times New Roman" w:cs="Times New Roman"/>
        </w:rPr>
      </w:pPr>
    </w:p>
    <w:p w:rsidR="00A96122" w:rsidRPr="0040505B" w:rsidRDefault="00A96122" w:rsidP="00A96122">
      <w:pPr>
        <w:spacing w:after="0"/>
        <w:rPr>
          <w:rFonts w:eastAsia="Times New Roman" w:cs="Times New Roman"/>
        </w:rPr>
      </w:pPr>
      <w:r w:rsidRPr="0040505B">
        <w:rPr>
          <w:rFonts w:eastAsia="Times New Roman" w:cs="Times New Roman"/>
          <w:b/>
          <w:u w:val="single"/>
        </w:rPr>
        <w:t>Program</w:t>
      </w:r>
      <w:r w:rsidRPr="0040505B">
        <w:rPr>
          <w:rFonts w:eastAsia="Times New Roman" w:cs="Times New Roman"/>
          <w:b/>
        </w:rPr>
        <w:t>:</w:t>
      </w:r>
      <w:r w:rsidRPr="0040505B">
        <w:rPr>
          <w:rFonts w:eastAsia="Times New Roman" w:cs="Times New Roman"/>
        </w:rPr>
        <w:tab/>
      </w:r>
      <w:r w:rsidRPr="0040505B">
        <w:rPr>
          <w:rFonts w:eastAsia="Times New Roman" w:cs="Times New Roman"/>
        </w:rPr>
        <w:tab/>
      </w:r>
      <w:r w:rsidRPr="0040505B">
        <w:rPr>
          <w:rFonts w:eastAsia="Times New Roman" w:cs="Times New Roman"/>
        </w:rPr>
        <w:tab/>
        <w:t xml:space="preserve">1. </w:t>
      </w:r>
      <w:r>
        <w:rPr>
          <w:rFonts w:eastAsia="Times New Roman" w:cs="Times New Roman"/>
        </w:rPr>
        <w:t>Otvorenie</w:t>
      </w:r>
    </w:p>
    <w:p w:rsidR="00A96122" w:rsidRDefault="00A96122" w:rsidP="00A96122">
      <w:pPr>
        <w:spacing w:after="0" w:line="240" w:lineRule="auto"/>
        <w:ind w:left="720"/>
        <w:rPr>
          <w:rFonts w:eastAsia="Times New Roman" w:cs="Times New Roman"/>
        </w:rPr>
      </w:pPr>
      <w:r w:rsidRPr="0040505B">
        <w:rPr>
          <w:rFonts w:eastAsia="Times New Roman" w:cs="Times New Roman"/>
        </w:rPr>
        <w:tab/>
      </w:r>
      <w:r w:rsidRPr="0040505B">
        <w:rPr>
          <w:rFonts w:eastAsia="Times New Roman" w:cs="Times New Roman"/>
        </w:rPr>
        <w:tab/>
      </w:r>
      <w:r w:rsidRPr="0040505B">
        <w:rPr>
          <w:rFonts w:eastAsia="Times New Roman" w:cs="Times New Roman"/>
        </w:rPr>
        <w:tab/>
      </w:r>
      <w:r>
        <w:rPr>
          <w:rFonts w:eastAsia="Times New Roman" w:cs="Times New Roman"/>
        </w:rPr>
        <w:t>2. Interpelácia poslancov</w:t>
      </w:r>
    </w:p>
    <w:p w:rsidR="00A96122" w:rsidRDefault="00A96122" w:rsidP="00A96122">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3. </w:t>
      </w:r>
      <w:r w:rsidR="005A3192">
        <w:rPr>
          <w:rFonts w:eastAsia="Times New Roman" w:cs="Times New Roman"/>
        </w:rPr>
        <w:t>Kontrola uznesení</w:t>
      </w:r>
    </w:p>
    <w:p w:rsidR="005A3192" w:rsidRDefault="005A3192" w:rsidP="00A96122">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4. VZN obce Hosťová o podmienkach predaja výrobkov  </w:t>
      </w:r>
    </w:p>
    <w:p w:rsidR="00A96122" w:rsidRDefault="005A3192" w:rsidP="00A96122">
      <w:pPr>
        <w:spacing w:after="0" w:line="240" w:lineRule="auto"/>
        <w:ind w:left="720"/>
        <w:rPr>
          <w:rFonts w:eastAsia="Times New Roman" w:cs="Times New Roman"/>
        </w:rPr>
      </w:pPr>
      <w:r>
        <w:rPr>
          <w:rFonts w:eastAsia="Times New Roman" w:cs="Times New Roman"/>
        </w:rPr>
        <w:t xml:space="preserve">                                               a poskytovania služieb na trhových miestach</w:t>
      </w:r>
    </w:p>
    <w:p w:rsidR="00A96122" w:rsidRDefault="00A96122" w:rsidP="005A3192">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5. </w:t>
      </w:r>
      <w:r w:rsidR="005A3192">
        <w:rPr>
          <w:rFonts w:eastAsia="Times New Roman" w:cs="Times New Roman"/>
        </w:rPr>
        <w:t xml:space="preserve"> Finančné záležitosti</w:t>
      </w:r>
    </w:p>
    <w:p w:rsidR="00A96122" w:rsidRDefault="005A3192" w:rsidP="00A96122">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6. Ohradenie areálu materskej školy</w:t>
      </w:r>
    </w:p>
    <w:p w:rsidR="00A96122" w:rsidRDefault="005A3192" w:rsidP="00A96122">
      <w:pPr>
        <w:spacing w:after="0" w:line="240" w:lineRule="auto"/>
        <w:ind w:left="2136" w:firstLine="696"/>
        <w:rPr>
          <w:rFonts w:eastAsia="Times New Roman" w:cs="Times New Roman"/>
        </w:rPr>
      </w:pPr>
      <w:r>
        <w:rPr>
          <w:rFonts w:eastAsia="Times New Roman" w:cs="Times New Roman"/>
        </w:rPr>
        <w:t>7. Rôzne</w:t>
      </w:r>
    </w:p>
    <w:p w:rsidR="005A3192" w:rsidRDefault="005A3192" w:rsidP="00A96122">
      <w:pPr>
        <w:spacing w:after="0" w:line="240" w:lineRule="auto"/>
        <w:ind w:left="2136" w:firstLine="696"/>
        <w:rPr>
          <w:rFonts w:eastAsia="Times New Roman" w:cs="Times New Roman"/>
        </w:rPr>
      </w:pPr>
      <w:r>
        <w:rPr>
          <w:rFonts w:eastAsia="Times New Roman" w:cs="Times New Roman"/>
        </w:rPr>
        <w:t>8. Záver</w:t>
      </w:r>
    </w:p>
    <w:p w:rsidR="00A96122" w:rsidRPr="0040505B" w:rsidRDefault="00A96122" w:rsidP="00A96122">
      <w:pPr>
        <w:spacing w:after="0" w:line="240" w:lineRule="auto"/>
        <w:ind w:left="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rPr>
          <w:rFonts w:eastAsia="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Pr="0040505B" w:rsidRDefault="00A96122" w:rsidP="00A96122">
      <w:pPr>
        <w:spacing w:after="0" w:line="240" w:lineRule="auto"/>
        <w:rPr>
          <w:rFonts w:eastAsia="Times New Roman" w:cs="Times New Roman"/>
        </w:rPr>
      </w:pPr>
    </w:p>
    <w:p w:rsidR="00A96122" w:rsidRDefault="00A96122" w:rsidP="00A96122">
      <w:pPr>
        <w:spacing w:after="0" w:line="240" w:lineRule="auto"/>
        <w:rPr>
          <w:rFonts w:eastAsia="Times New Roman" w:cs="Times New Roman"/>
        </w:rPr>
      </w:pPr>
    </w:p>
    <w:p w:rsidR="00A96122" w:rsidRDefault="00A96122" w:rsidP="00A96122">
      <w:pPr>
        <w:spacing w:after="0" w:line="240" w:lineRule="auto"/>
        <w:rPr>
          <w:rFonts w:eastAsia="Times New Roman" w:cs="Times New Roman"/>
        </w:rPr>
      </w:pPr>
    </w:p>
    <w:p w:rsidR="00A96122" w:rsidRDefault="00A96122" w:rsidP="00A96122">
      <w:pPr>
        <w:spacing w:after="0" w:line="240" w:lineRule="auto"/>
        <w:rPr>
          <w:rFonts w:eastAsia="Times New Roman" w:cs="Times New Roman"/>
        </w:rPr>
      </w:pPr>
    </w:p>
    <w:p w:rsidR="00A96122" w:rsidRPr="002D1A2F" w:rsidRDefault="00A96122" w:rsidP="00A96122">
      <w:pPr>
        <w:spacing w:after="0" w:line="240" w:lineRule="auto"/>
        <w:rPr>
          <w:rFonts w:eastAsia="Times New Roman" w:cs="Times New Roman"/>
          <w:b/>
          <w:bCs/>
          <w:u w:val="single"/>
        </w:rPr>
      </w:pPr>
      <w:r w:rsidRPr="002D1A2F">
        <w:rPr>
          <w:rFonts w:eastAsia="Times New Roman" w:cs="Times New Roman"/>
          <w:b/>
          <w:bCs/>
          <w:u w:val="single"/>
        </w:rPr>
        <w:lastRenderedPageBreak/>
        <w:t>K bodu číslo 1:</w:t>
      </w:r>
    </w:p>
    <w:p w:rsidR="00A96122" w:rsidRDefault="005A3192" w:rsidP="00A96122">
      <w:pPr>
        <w:spacing w:after="0" w:line="240" w:lineRule="auto"/>
        <w:rPr>
          <w:rFonts w:eastAsia="Times New Roman" w:cs="Times New Roman"/>
          <w:bCs/>
        </w:rPr>
      </w:pPr>
      <w:r>
        <w:rPr>
          <w:rFonts w:eastAsia="Times New Roman" w:cs="Times New Roman"/>
          <w:bCs/>
        </w:rPr>
        <w:t>Štvrté</w:t>
      </w:r>
      <w:r w:rsidR="00A96122">
        <w:rPr>
          <w:rFonts w:eastAsia="Times New Roman" w:cs="Times New Roman"/>
          <w:bCs/>
        </w:rPr>
        <w:t xml:space="preserve"> riadne zasadnutie obecného zastupiteľstva v roku 2009 otvorila a viedla starostka obce Alžbeta Gálová.  Skonštatovala, že je prítomná nadpolovičná väčšina poslancov.</w:t>
      </w:r>
    </w:p>
    <w:p w:rsidR="00A96122" w:rsidRDefault="00A96122" w:rsidP="00A96122">
      <w:pPr>
        <w:spacing w:after="0" w:line="240" w:lineRule="auto"/>
        <w:rPr>
          <w:rFonts w:eastAsia="Times New Roman" w:cs="Times New Roman"/>
          <w:bCs/>
        </w:rPr>
      </w:pPr>
      <w:r>
        <w:rPr>
          <w:rFonts w:eastAsia="Times New Roman" w:cs="Times New Roman"/>
          <w:bCs/>
        </w:rPr>
        <w:t>Zo zasadnutia z prac</w:t>
      </w:r>
      <w:r w:rsidR="005A3192">
        <w:rPr>
          <w:rFonts w:eastAsia="Times New Roman" w:cs="Times New Roman"/>
          <w:bCs/>
        </w:rPr>
        <w:t>ovných dôvodov sa ospravedlnil poslanec p. Kristián Palkovič.</w:t>
      </w:r>
    </w:p>
    <w:p w:rsidR="00A96122" w:rsidRDefault="00A96122" w:rsidP="00A96122">
      <w:pPr>
        <w:spacing w:after="0" w:line="240" w:lineRule="auto"/>
        <w:rPr>
          <w:rFonts w:eastAsia="Times New Roman" w:cs="Times New Roman"/>
          <w:bCs/>
        </w:rPr>
      </w:pPr>
      <w:r>
        <w:rPr>
          <w:rFonts w:eastAsia="Times New Roman" w:cs="Times New Roman"/>
          <w:bCs/>
        </w:rPr>
        <w:t>Starostka obce určila ov</w:t>
      </w:r>
      <w:r w:rsidR="005A3192">
        <w:rPr>
          <w:rFonts w:eastAsia="Times New Roman" w:cs="Times New Roman"/>
          <w:bCs/>
        </w:rPr>
        <w:t>erovateľov zápisnice: Anton Brath</w:t>
      </w:r>
    </w:p>
    <w:p w:rsidR="00A96122" w:rsidRDefault="005A3192" w:rsidP="00A96122">
      <w:pPr>
        <w:spacing w:after="0" w:line="240" w:lineRule="auto"/>
        <w:rPr>
          <w:rFonts w:eastAsia="Times New Roman" w:cs="Times New Roman"/>
          <w:bCs/>
        </w:rPr>
      </w:pP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 xml:space="preserve">           Gabriel Szalai</w:t>
      </w:r>
    </w:p>
    <w:p w:rsidR="00A96122" w:rsidRDefault="00A96122" w:rsidP="00A96122">
      <w:pPr>
        <w:spacing w:after="0" w:line="240" w:lineRule="auto"/>
        <w:rPr>
          <w:rFonts w:eastAsia="Times New Roman" w:cs="Times New Roman"/>
        </w:rPr>
      </w:pPr>
    </w:p>
    <w:p w:rsidR="00A96122" w:rsidRDefault="00A96122" w:rsidP="00A96122">
      <w:pPr>
        <w:spacing w:after="0" w:line="240" w:lineRule="auto"/>
        <w:rPr>
          <w:rFonts w:eastAsia="Times New Roman" w:cs="Times New Roman"/>
          <w:b/>
          <w:bCs/>
          <w:u w:val="single"/>
        </w:rPr>
      </w:pPr>
      <w:r w:rsidRPr="002D1A2F">
        <w:rPr>
          <w:rFonts w:eastAsia="Times New Roman" w:cs="Times New Roman"/>
          <w:b/>
          <w:bCs/>
          <w:u w:val="single"/>
        </w:rPr>
        <w:t xml:space="preserve">K bodu číslo </w:t>
      </w:r>
      <w:r>
        <w:rPr>
          <w:rFonts w:eastAsia="Times New Roman" w:cs="Times New Roman"/>
          <w:b/>
          <w:bCs/>
          <w:u w:val="single"/>
        </w:rPr>
        <w:t>2</w:t>
      </w:r>
      <w:r w:rsidRPr="002D1A2F">
        <w:rPr>
          <w:rFonts w:eastAsia="Times New Roman" w:cs="Times New Roman"/>
          <w:b/>
          <w:bCs/>
          <w:u w:val="single"/>
        </w:rPr>
        <w:t>:</w:t>
      </w:r>
    </w:p>
    <w:p w:rsidR="00A96122" w:rsidRDefault="005A3192" w:rsidP="00A96122">
      <w:pPr>
        <w:spacing w:after="0" w:line="240" w:lineRule="auto"/>
        <w:rPr>
          <w:rFonts w:eastAsia="Times New Roman" w:cs="Times New Roman"/>
          <w:bCs/>
        </w:rPr>
      </w:pPr>
      <w:r>
        <w:rPr>
          <w:rFonts w:eastAsia="Times New Roman" w:cs="Times New Roman"/>
          <w:bCs/>
        </w:rPr>
        <w:t xml:space="preserve">V interpelácii vystúpil poslanec Anton Brath, v prvom rade vytýkal starostke obce, že obecné zastupiteľstvo nebolo dostatočne informované o možnosti zapojenia obce do programu </w:t>
      </w:r>
      <w:proofErr w:type="spellStart"/>
      <w:r>
        <w:rPr>
          <w:rFonts w:eastAsia="Times New Roman" w:cs="Times New Roman"/>
          <w:bCs/>
        </w:rPr>
        <w:t>Leader</w:t>
      </w:r>
      <w:proofErr w:type="spellEnd"/>
      <w:r>
        <w:rPr>
          <w:rFonts w:eastAsia="Times New Roman" w:cs="Times New Roman"/>
          <w:bCs/>
        </w:rPr>
        <w:t>,, ktorý je zameraný výhradne na podporu rozvoja vidieka.</w:t>
      </w:r>
    </w:p>
    <w:p w:rsidR="00DF7D05" w:rsidRDefault="00DF7D05" w:rsidP="00A96122">
      <w:pPr>
        <w:spacing w:after="0" w:line="240" w:lineRule="auto"/>
        <w:rPr>
          <w:rFonts w:eastAsia="Times New Roman" w:cs="Times New Roman"/>
          <w:bCs/>
        </w:rPr>
      </w:pPr>
      <w:r>
        <w:rPr>
          <w:rFonts w:eastAsia="Times New Roman" w:cs="Times New Roman"/>
          <w:bCs/>
        </w:rPr>
        <w:t xml:space="preserve">Ďalej sa vyjadril k priebehu procesu verejného obstarávania, ktoré bolo vyhlásené na dostavbu kultúrneho domu, a do tejto súťaže sa prihlásila aj jeho firma Anton Brath – </w:t>
      </w:r>
      <w:proofErr w:type="spellStart"/>
      <w:r>
        <w:rPr>
          <w:rFonts w:eastAsia="Times New Roman" w:cs="Times New Roman"/>
          <w:bCs/>
        </w:rPr>
        <w:t>Antony</w:t>
      </w:r>
      <w:proofErr w:type="spellEnd"/>
      <w:r>
        <w:rPr>
          <w:rFonts w:eastAsia="Times New Roman" w:cs="Times New Roman"/>
          <w:bCs/>
        </w:rPr>
        <w:t>.</w:t>
      </w:r>
    </w:p>
    <w:p w:rsidR="00A96122" w:rsidRDefault="00DF7D05" w:rsidP="00A96122">
      <w:pPr>
        <w:spacing w:after="0" w:line="240" w:lineRule="auto"/>
        <w:rPr>
          <w:rFonts w:eastAsia="Times New Roman" w:cs="Times New Roman"/>
          <w:bCs/>
        </w:rPr>
      </w:pPr>
      <w:r>
        <w:rPr>
          <w:rFonts w:eastAsia="Times New Roman" w:cs="Times New Roman"/>
          <w:bCs/>
        </w:rPr>
        <w:t>Vyjadril názor, že nie je spokojný s výsledkom výberového konania, podľa neho bola vybratá spoločnosť, ktorú nikto z prítomných poslancom dostatočne nepozná. Ďalej vytýkal hlasovanie niektorých poslancov, že zahlasovali za túto firmu aj napriek tomu, že jeho stavebná firma pripravila podklady k tejto stavbe. Podľa svojho názoru obec teraz má len 10% šancu, že získa finančné prostriedky na tento projekt.  Starostka obce a poslanec Gabriel Szalai zareagovali, že v obci boli roznesené správy, že poslanec Anton Brath podplatí poslancov, aby jeho firma vyhrala súťaž na dostavbu kultúrneho domu.</w:t>
      </w:r>
    </w:p>
    <w:p w:rsidR="00002CFC" w:rsidRDefault="00002CFC" w:rsidP="00A96122">
      <w:pPr>
        <w:spacing w:after="0" w:line="240" w:lineRule="auto"/>
        <w:rPr>
          <w:rFonts w:eastAsia="Times New Roman" w:cs="Times New Roman"/>
          <w:bCs/>
        </w:rPr>
      </w:pPr>
      <w:r>
        <w:rPr>
          <w:rFonts w:eastAsia="Times New Roman" w:cs="Times New Roman"/>
          <w:bCs/>
        </w:rPr>
        <w:t xml:space="preserve">Ďalej sa vyjadril k platovému ohodnoteniu administratívnej pracovníčky obce </w:t>
      </w:r>
      <w:proofErr w:type="spellStart"/>
      <w:r>
        <w:rPr>
          <w:rFonts w:eastAsia="Times New Roman" w:cs="Times New Roman"/>
          <w:bCs/>
        </w:rPr>
        <w:t>R.Tóthovej</w:t>
      </w:r>
      <w:proofErr w:type="spellEnd"/>
      <w:r>
        <w:rPr>
          <w:rFonts w:eastAsia="Times New Roman" w:cs="Times New Roman"/>
          <w:bCs/>
        </w:rPr>
        <w:t xml:space="preserve">. Podľa jeho názoru, by zaslúžila lepšie ohodnotenie, nakoľko vykonáva všetky administratívne úkony na obecnom úrade. Starostka zareagovala, že zamestnankyňa dostáva tarifný plat podľa platných predpisov, plus 15% navýšenie za prenesený výkon štátnej správy, a štvrťročne dostáva 50% osobné ohodnotenie. </w:t>
      </w:r>
    </w:p>
    <w:p w:rsidR="00002CFC" w:rsidRDefault="00002CFC" w:rsidP="00A96122">
      <w:pPr>
        <w:spacing w:after="0" w:line="240" w:lineRule="auto"/>
        <w:rPr>
          <w:rFonts w:eastAsia="Times New Roman" w:cs="Times New Roman"/>
        </w:rPr>
      </w:pPr>
      <w:r>
        <w:rPr>
          <w:rFonts w:eastAsia="Times New Roman" w:cs="Times New Roman"/>
          <w:bCs/>
        </w:rPr>
        <w:t xml:space="preserve">Poslanci sa zaujímali o názor pracovníčky </w:t>
      </w:r>
      <w:proofErr w:type="spellStart"/>
      <w:r>
        <w:rPr>
          <w:rFonts w:eastAsia="Times New Roman" w:cs="Times New Roman"/>
          <w:bCs/>
        </w:rPr>
        <w:t>R.Tóthovej</w:t>
      </w:r>
      <w:proofErr w:type="spellEnd"/>
      <w:r>
        <w:rPr>
          <w:rFonts w:eastAsia="Times New Roman" w:cs="Times New Roman"/>
          <w:bCs/>
        </w:rPr>
        <w:t>, ktorá bola prítomná na zasadnutí obecného zastupiteľstva ako zapisovateľka. Vyjadrila sa, že poslancom koncom roka 2008 navrhla, aby obec prijala aspoň na polovičný úväzok ešte jednu administratívu silu, z dôvodu, že účtovníctvo miestnych samospráv je veľmi komplikované, a nemá dostatok času sa k tomu venovať, nakoľko musí vykonávať rôzne agendy, a nemôže zaručiť 1</w:t>
      </w:r>
      <w:r w:rsidR="006C2A9B">
        <w:rPr>
          <w:rFonts w:eastAsia="Times New Roman" w:cs="Times New Roman"/>
          <w:bCs/>
        </w:rPr>
        <w:t xml:space="preserve">00% vykonávanie všetkých pracovných úloh, ktoré má v náplni práce. Poslanci navrhli starostke obce, ktorej prináleží ohodnocovanie zamestnancov obce, aby zvýšila mesačné príplatky pracovníčke. </w:t>
      </w:r>
      <w:proofErr w:type="spellStart"/>
      <w:r w:rsidR="006C2A9B">
        <w:rPr>
          <w:rFonts w:eastAsia="Times New Roman" w:cs="Times New Roman"/>
          <w:bCs/>
        </w:rPr>
        <w:t>R.Tóthovej</w:t>
      </w:r>
      <w:proofErr w:type="spellEnd"/>
      <w:r w:rsidR="006C2A9B">
        <w:rPr>
          <w:rFonts w:eastAsia="Times New Roman" w:cs="Times New Roman"/>
          <w:bCs/>
        </w:rPr>
        <w:t>. Prijatie druhej administratívnej pracovnej sily obec nemôže dovoliť z finančných dôvodov, nakoľko by bolo</w:t>
      </w:r>
      <w:r w:rsidR="003027C0">
        <w:rPr>
          <w:rFonts w:eastAsia="Times New Roman" w:cs="Times New Roman"/>
          <w:bCs/>
        </w:rPr>
        <w:t xml:space="preserve"> veľké zaťaženie pre obecný rozpočet.</w:t>
      </w:r>
    </w:p>
    <w:p w:rsidR="006C2A9B" w:rsidRDefault="006C2A9B" w:rsidP="00A96122">
      <w:pPr>
        <w:spacing w:after="0" w:line="240" w:lineRule="auto"/>
        <w:rPr>
          <w:rFonts w:eastAsia="Times New Roman" w:cs="Times New Roman"/>
          <w:b/>
          <w:bCs/>
          <w:u w:val="single"/>
        </w:rPr>
      </w:pPr>
    </w:p>
    <w:p w:rsidR="00A96122" w:rsidRDefault="00A96122" w:rsidP="00A96122">
      <w:pPr>
        <w:spacing w:after="0" w:line="240" w:lineRule="auto"/>
        <w:rPr>
          <w:rFonts w:eastAsia="Times New Roman" w:cs="Times New Roman"/>
          <w:b/>
          <w:bCs/>
          <w:u w:val="single"/>
        </w:rPr>
      </w:pPr>
      <w:r w:rsidRPr="002D1A2F">
        <w:rPr>
          <w:rFonts w:eastAsia="Times New Roman" w:cs="Times New Roman"/>
          <w:b/>
          <w:bCs/>
          <w:u w:val="single"/>
        </w:rPr>
        <w:t xml:space="preserve">K bodu číslo </w:t>
      </w:r>
      <w:r>
        <w:rPr>
          <w:rFonts w:eastAsia="Times New Roman" w:cs="Times New Roman"/>
          <w:b/>
          <w:bCs/>
          <w:u w:val="single"/>
        </w:rPr>
        <w:t>3</w:t>
      </w:r>
      <w:r w:rsidRPr="002D1A2F">
        <w:rPr>
          <w:rFonts w:eastAsia="Times New Roman" w:cs="Times New Roman"/>
          <w:b/>
          <w:bCs/>
          <w:u w:val="single"/>
        </w:rPr>
        <w:t>:</w:t>
      </w:r>
    </w:p>
    <w:p w:rsidR="00A96122" w:rsidRDefault="00854DD8" w:rsidP="00854DD8">
      <w:pPr>
        <w:spacing w:after="0" w:line="240" w:lineRule="auto"/>
        <w:rPr>
          <w:rFonts w:ascii="Times New Roman" w:eastAsia="Times New Roman" w:hAnsi="Times New Roman" w:cs="Times New Roman"/>
          <w:bCs/>
        </w:rPr>
      </w:pPr>
      <w:r w:rsidRPr="00854DD8">
        <w:rPr>
          <w:rFonts w:eastAsia="Times New Roman" w:cs="Times New Roman"/>
          <w:bCs/>
        </w:rPr>
        <w:t xml:space="preserve">Starostka obce </w:t>
      </w:r>
      <w:proofErr w:type="spellStart"/>
      <w:r w:rsidRPr="00854DD8">
        <w:rPr>
          <w:rFonts w:eastAsia="Times New Roman" w:cs="Times New Roman"/>
          <w:bCs/>
        </w:rPr>
        <w:t>A.Gálová</w:t>
      </w:r>
      <w:proofErr w:type="spellEnd"/>
      <w:r w:rsidRPr="00854DD8">
        <w:rPr>
          <w:rFonts w:eastAsia="Times New Roman" w:cs="Times New Roman"/>
          <w:bCs/>
        </w:rPr>
        <w:t xml:space="preserve"> skonštatovala, že uznesenia sú splnené alebo sa plnia priebežne</w:t>
      </w:r>
      <w:r w:rsidRPr="00854DD8">
        <w:rPr>
          <w:rFonts w:ascii="Times New Roman" w:eastAsia="Times New Roman" w:hAnsi="Times New Roman" w:cs="Times New Roman"/>
          <w:bCs/>
        </w:rPr>
        <w:t>.</w:t>
      </w:r>
    </w:p>
    <w:p w:rsidR="00854DD8" w:rsidRPr="00854DD8" w:rsidRDefault="00854DD8" w:rsidP="00854DD8">
      <w:pPr>
        <w:spacing w:after="0" w:line="240" w:lineRule="auto"/>
        <w:rPr>
          <w:rFonts w:ascii="Times New Roman" w:eastAsia="Times New Roman" w:hAnsi="Times New Roman" w:cs="Times New Roman"/>
          <w:bCs/>
        </w:rPr>
      </w:pPr>
    </w:p>
    <w:p w:rsidR="00A96122" w:rsidRDefault="00A96122" w:rsidP="00A96122">
      <w:pPr>
        <w:spacing w:after="0" w:line="240" w:lineRule="auto"/>
        <w:rPr>
          <w:rFonts w:eastAsia="Times New Roman" w:cs="Times New Roman"/>
          <w:b/>
          <w:bCs/>
          <w:u w:val="single"/>
        </w:rPr>
      </w:pPr>
      <w:r w:rsidRPr="00165136">
        <w:rPr>
          <w:rFonts w:eastAsia="Times New Roman" w:cs="Times New Roman"/>
          <w:b/>
          <w:bCs/>
          <w:u w:val="single"/>
        </w:rPr>
        <w:t>K bodu číslo 4:</w:t>
      </w:r>
    </w:p>
    <w:p w:rsidR="00854DD8" w:rsidRDefault="00854DD8" w:rsidP="00854DD8">
      <w:pPr>
        <w:spacing w:after="0" w:line="240" w:lineRule="auto"/>
        <w:rPr>
          <w:rFonts w:eastAsia="Times New Roman" w:cs="Times New Roman"/>
          <w:bCs/>
        </w:rPr>
      </w:pPr>
      <w:r>
        <w:rPr>
          <w:rFonts w:eastAsia="Times New Roman" w:cs="Times New Roman"/>
          <w:bCs/>
        </w:rPr>
        <w:t xml:space="preserve">Vo štvrtom bode ekonómka obce predložila na schválenie VZN obce č. 1/2009 o podmienkach predaja výrobkov a poskytovania služieb na trhových miestach.  Vysvetlila poslancom, že nariadenie obsahuje podmienky za akých sa môže predávať na území obce, aké doklady musí predávajúci predložiť. </w:t>
      </w:r>
    </w:p>
    <w:p w:rsidR="00854DD8" w:rsidRDefault="00854DD8" w:rsidP="00854DD8">
      <w:pPr>
        <w:spacing w:after="0" w:line="240" w:lineRule="auto"/>
        <w:rPr>
          <w:rFonts w:eastAsia="Times New Roman" w:cs="Times New Roman"/>
          <w:bCs/>
        </w:rPr>
      </w:pPr>
      <w:r>
        <w:rPr>
          <w:rFonts w:eastAsia="Times New Roman" w:cs="Times New Roman"/>
          <w:bCs/>
        </w:rPr>
        <w:t>V článku 6 o predajnom a prevádzkovom čase je uvedené, že na území obce sa môže predávať každý pracovný deň, navrhuje, aby tento odsek bol upravený tak, že vo štvrtok by nebol predajný deň, z dôvodu, že niektoré dni sú aj tri hlásenia,  ktoré často narušujú vykonávanie jednotlivých administratívnych úkonov na obecnom úrade. Poslanci túto zmenu jednoznačne udobrili.</w:t>
      </w:r>
    </w:p>
    <w:p w:rsidR="00BD75B7" w:rsidRDefault="00BD75B7" w:rsidP="00854DD8">
      <w:pPr>
        <w:spacing w:after="0" w:line="240" w:lineRule="auto"/>
        <w:rPr>
          <w:rFonts w:eastAsia="Times New Roman" w:cs="Times New Roman"/>
          <w:bCs/>
        </w:rPr>
      </w:pPr>
      <w:r>
        <w:rPr>
          <w:rFonts w:eastAsia="Times New Roman" w:cs="Times New Roman"/>
          <w:bCs/>
        </w:rPr>
        <w:t xml:space="preserve">Pri tomto bode navrhla, aby obec obstarala ešte jednu informačnú tabulu, </w:t>
      </w:r>
      <w:r w:rsidR="00511D3E">
        <w:rPr>
          <w:rFonts w:eastAsia="Times New Roman" w:cs="Times New Roman"/>
          <w:bCs/>
        </w:rPr>
        <w:t>k</w:t>
      </w:r>
      <w:r>
        <w:rPr>
          <w:rFonts w:eastAsia="Times New Roman" w:cs="Times New Roman"/>
          <w:bCs/>
        </w:rPr>
        <w:t>torá by bola umiestnená hneď pri</w:t>
      </w:r>
      <w:r w:rsidR="00511D3E">
        <w:rPr>
          <w:rFonts w:eastAsia="Times New Roman" w:cs="Times New Roman"/>
          <w:bCs/>
        </w:rPr>
        <w:t xml:space="preserve"> vchode na obecný úrad, poslanci tento návrh podporili.</w:t>
      </w:r>
    </w:p>
    <w:p w:rsidR="00854DD8" w:rsidRDefault="00854DD8" w:rsidP="00854DD8">
      <w:pPr>
        <w:spacing w:after="0" w:line="240" w:lineRule="auto"/>
        <w:rPr>
          <w:rFonts w:eastAsia="Times New Roman" w:cs="Times New Roman"/>
          <w:bCs/>
        </w:rPr>
      </w:pPr>
      <w:r>
        <w:rPr>
          <w:rFonts w:eastAsia="Times New Roman" w:cs="Times New Roman"/>
          <w:bCs/>
        </w:rPr>
        <w:t xml:space="preserve">Príloha číslo: 1 – VZN č. 1/2009 obce Hosťová o podmienkach predaja výrobkov a poskytovania        </w:t>
      </w:r>
    </w:p>
    <w:p w:rsidR="00854DD8" w:rsidRDefault="00854DD8" w:rsidP="00854DD8">
      <w:pPr>
        <w:spacing w:after="0" w:line="240" w:lineRule="auto"/>
        <w:rPr>
          <w:rFonts w:eastAsia="Times New Roman" w:cs="Times New Roman"/>
          <w:bCs/>
        </w:rPr>
      </w:pPr>
      <w:r>
        <w:rPr>
          <w:rFonts w:eastAsia="Times New Roman" w:cs="Times New Roman"/>
          <w:bCs/>
        </w:rPr>
        <w:t xml:space="preserve">                              služieb na trhových miestach.</w:t>
      </w:r>
    </w:p>
    <w:p w:rsidR="00854DD8" w:rsidRPr="002D1A2F" w:rsidRDefault="00854DD8" w:rsidP="00854DD8">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4</w:t>
      </w:r>
    </w:p>
    <w:p w:rsidR="00854DD8" w:rsidRDefault="00854DD8" w:rsidP="00854DD8">
      <w:pPr>
        <w:spacing w:after="0" w:line="240" w:lineRule="auto"/>
        <w:rPr>
          <w:rFonts w:eastAsia="Times New Roman" w:cs="Times New Roman"/>
        </w:rPr>
      </w:pPr>
      <w:r>
        <w:rPr>
          <w:rFonts w:eastAsia="Times New Roman" w:cs="Times New Roman"/>
        </w:rPr>
        <w:tab/>
      </w:r>
      <w:r>
        <w:rPr>
          <w:rFonts w:eastAsia="Times New Roman" w:cs="Times New Roman"/>
        </w:rPr>
        <w:tab/>
        <w:t>Proti</w:t>
      </w:r>
      <w:r>
        <w:rPr>
          <w:rFonts w:eastAsia="Times New Roman" w:cs="Times New Roman"/>
        </w:rPr>
        <w:tab/>
        <w:t>0</w:t>
      </w:r>
    </w:p>
    <w:p w:rsidR="00854DD8" w:rsidRDefault="00854DD8" w:rsidP="00854DD8">
      <w:pPr>
        <w:spacing w:after="0" w:line="240" w:lineRule="auto"/>
        <w:rPr>
          <w:rFonts w:eastAsia="Times New Roman" w:cs="Times New Roman"/>
        </w:rPr>
      </w:pPr>
    </w:p>
    <w:p w:rsidR="00854DD8" w:rsidRDefault="00854DD8" w:rsidP="00854DD8">
      <w:pPr>
        <w:spacing w:after="0" w:line="240" w:lineRule="auto"/>
        <w:jc w:val="center"/>
        <w:rPr>
          <w:rFonts w:eastAsia="Times New Roman" w:cs="Times New Roman"/>
          <w:b/>
          <w:bCs/>
        </w:rPr>
      </w:pPr>
      <w:r>
        <w:rPr>
          <w:rFonts w:eastAsia="Times New Roman" w:cs="Times New Roman"/>
          <w:b/>
          <w:bCs/>
        </w:rPr>
        <w:lastRenderedPageBreak/>
        <w:t>UZNESENIE Č. 9 /2009</w:t>
      </w:r>
    </w:p>
    <w:p w:rsidR="00854DD8" w:rsidRDefault="00854DD8" w:rsidP="00854DD8">
      <w:pPr>
        <w:spacing w:after="0" w:line="240" w:lineRule="auto"/>
        <w:jc w:val="center"/>
        <w:rPr>
          <w:rFonts w:eastAsia="Times New Roman" w:cs="Times New Roman"/>
          <w:b/>
          <w:bCs/>
        </w:rPr>
      </w:pPr>
    </w:p>
    <w:p w:rsidR="00854DD8" w:rsidRDefault="00854DD8" w:rsidP="00854DD8">
      <w:pPr>
        <w:spacing w:after="0" w:line="240" w:lineRule="auto"/>
        <w:jc w:val="center"/>
        <w:rPr>
          <w:rFonts w:eastAsia="Times New Roman" w:cs="Times New Roman"/>
          <w:b/>
          <w:bCs/>
        </w:rPr>
      </w:pPr>
      <w:r>
        <w:rPr>
          <w:rFonts w:eastAsia="Times New Roman" w:cs="Times New Roman"/>
          <w:b/>
          <w:bCs/>
        </w:rPr>
        <w:t>Obecné zastupiteľstvo schvaľuje VZN č. 1/2009 obce Hosťová</w:t>
      </w:r>
    </w:p>
    <w:p w:rsidR="00854DD8" w:rsidRDefault="00854DD8" w:rsidP="00854DD8">
      <w:pPr>
        <w:spacing w:after="0" w:line="240" w:lineRule="auto"/>
        <w:jc w:val="center"/>
        <w:rPr>
          <w:rFonts w:eastAsia="Times New Roman" w:cs="Times New Roman"/>
          <w:b/>
          <w:bCs/>
        </w:rPr>
      </w:pPr>
      <w:r>
        <w:rPr>
          <w:rFonts w:eastAsia="Times New Roman" w:cs="Times New Roman"/>
          <w:b/>
          <w:bCs/>
        </w:rPr>
        <w:t>o podmienkach predaja výrobkov a poskytovania služieb na trhových miestach.</w:t>
      </w:r>
    </w:p>
    <w:p w:rsidR="00A96122" w:rsidRDefault="00A96122" w:rsidP="00A96122">
      <w:pPr>
        <w:spacing w:after="0" w:line="240" w:lineRule="auto"/>
        <w:jc w:val="center"/>
        <w:rPr>
          <w:rFonts w:eastAsia="Times New Roman" w:cs="Times New Roman"/>
          <w:b/>
          <w:bCs/>
        </w:rPr>
      </w:pPr>
    </w:p>
    <w:p w:rsidR="00854DD8" w:rsidRDefault="00854DD8" w:rsidP="00854DD8">
      <w:pPr>
        <w:spacing w:after="0" w:line="240" w:lineRule="auto"/>
        <w:rPr>
          <w:rFonts w:eastAsia="Times New Roman" w:cs="Times New Roman"/>
          <w:b/>
          <w:bCs/>
          <w:u w:val="single"/>
        </w:rPr>
      </w:pPr>
      <w:r>
        <w:rPr>
          <w:rFonts w:eastAsia="Times New Roman" w:cs="Times New Roman"/>
          <w:b/>
          <w:bCs/>
          <w:u w:val="single"/>
        </w:rPr>
        <w:t>K bodu číslo 5:</w:t>
      </w:r>
    </w:p>
    <w:p w:rsidR="00A96122" w:rsidRDefault="00854DD8" w:rsidP="00854DD8">
      <w:pPr>
        <w:spacing w:after="0" w:line="240" w:lineRule="auto"/>
        <w:rPr>
          <w:rFonts w:eastAsia="Times New Roman" w:cs="Times New Roman"/>
          <w:bCs/>
        </w:rPr>
      </w:pPr>
      <w:r>
        <w:rPr>
          <w:rFonts w:eastAsia="Times New Roman" w:cs="Times New Roman"/>
          <w:bCs/>
        </w:rPr>
        <w:t>Ekonómka obce R.Tóthová predložila členom zastupiteľstva informácie o podielových daniach, z ktorých vyplýva, že príjmy z týchto daní oproti roku 2008 sú nižšie za mesiace január – jún 2009 okolo 2300,00 €, preto navrhuje, aby obec dobre zvážila všetky výdavky bežného rozpočtu, pokým nebudú známe ďalšie prognózy príjmu podielových daní, ktoré tvoria hlavnú príjmovú položku bežného rozpočtu.</w:t>
      </w:r>
    </w:p>
    <w:p w:rsidR="00854DD8" w:rsidRDefault="00854DD8" w:rsidP="00854DD8">
      <w:pPr>
        <w:spacing w:after="0" w:line="240" w:lineRule="auto"/>
        <w:rPr>
          <w:rFonts w:eastAsia="Times New Roman" w:cs="Times New Roman"/>
          <w:bCs/>
        </w:rPr>
      </w:pPr>
      <w:r>
        <w:rPr>
          <w:rFonts w:eastAsia="Times New Roman" w:cs="Times New Roman"/>
          <w:bCs/>
        </w:rPr>
        <w:t>Príloha číslo: 2 – Podielové dane</w:t>
      </w:r>
    </w:p>
    <w:p w:rsidR="003027C0" w:rsidRDefault="003027C0" w:rsidP="00854DD8">
      <w:pPr>
        <w:spacing w:after="0" w:line="240" w:lineRule="auto"/>
        <w:rPr>
          <w:rFonts w:eastAsia="Times New Roman" w:cs="Times New Roman"/>
          <w:bCs/>
        </w:rPr>
      </w:pPr>
    </w:p>
    <w:p w:rsidR="00854DD8" w:rsidRDefault="00854DD8" w:rsidP="00854DD8">
      <w:pPr>
        <w:spacing w:after="0" w:line="240" w:lineRule="auto"/>
        <w:rPr>
          <w:rFonts w:eastAsia="Times New Roman" w:cs="Times New Roman"/>
          <w:bCs/>
        </w:rPr>
      </w:pPr>
      <w:r>
        <w:rPr>
          <w:rFonts w:eastAsia="Times New Roman" w:cs="Times New Roman"/>
          <w:bCs/>
        </w:rPr>
        <w:t xml:space="preserve">Poslanci dostali prehľad o výstavbe sociálnych miestností, z ktorého vyplynulo, že rozpočet na túto stavbu bol vyčerpaný, a navrhujú, aby pri zmene rozpočtu bola navýšená čiastka, aby sa mohla táto stavba na zimu zakryť. </w:t>
      </w:r>
      <w:r w:rsidR="003027C0">
        <w:rPr>
          <w:rFonts w:eastAsia="Times New Roman" w:cs="Times New Roman"/>
          <w:bCs/>
        </w:rPr>
        <w:t xml:space="preserve"> Pracovník Ondrej Brath, ktorý je prijatý na </w:t>
      </w:r>
      <w:proofErr w:type="spellStart"/>
      <w:r w:rsidR="003027C0">
        <w:rPr>
          <w:rFonts w:eastAsia="Times New Roman" w:cs="Times New Roman"/>
          <w:bCs/>
        </w:rPr>
        <w:t>DoVP</w:t>
      </w:r>
      <w:proofErr w:type="spellEnd"/>
      <w:r w:rsidR="003027C0">
        <w:rPr>
          <w:rFonts w:eastAsia="Times New Roman" w:cs="Times New Roman"/>
          <w:bCs/>
        </w:rPr>
        <w:t xml:space="preserve"> na výstavbu sociálnych miestností v mesiaci jún odpracoval 60 hodín, za tento mesiac odovzdal zas len prázdny dochádzkový lístok so súčtom všetkých odpracovaných hodín bez rozpisu na jednotlivé dni.</w:t>
      </w:r>
    </w:p>
    <w:p w:rsidR="003027C0" w:rsidRDefault="003027C0" w:rsidP="003027C0">
      <w:pPr>
        <w:spacing w:after="0" w:line="240" w:lineRule="auto"/>
        <w:rPr>
          <w:rFonts w:eastAsia="Times New Roman" w:cs="Times New Roman"/>
          <w:bCs/>
        </w:rPr>
      </w:pPr>
      <w:r>
        <w:rPr>
          <w:rFonts w:eastAsia="Times New Roman" w:cs="Times New Roman"/>
          <w:bCs/>
        </w:rPr>
        <w:t>Príloha číslo: 3 – Sociálne miestnosti pre športovcov obce Hosťová</w:t>
      </w:r>
    </w:p>
    <w:p w:rsidR="003027C0" w:rsidRDefault="003027C0" w:rsidP="003027C0">
      <w:pPr>
        <w:spacing w:after="0" w:line="240" w:lineRule="auto"/>
        <w:rPr>
          <w:rFonts w:eastAsia="Times New Roman" w:cs="Times New Roman"/>
          <w:bCs/>
        </w:rPr>
      </w:pPr>
    </w:p>
    <w:p w:rsidR="003027C0" w:rsidRDefault="003027C0" w:rsidP="003027C0">
      <w:pPr>
        <w:spacing w:after="0" w:line="240" w:lineRule="auto"/>
        <w:rPr>
          <w:rFonts w:eastAsia="Times New Roman" w:cs="Times New Roman"/>
          <w:bCs/>
        </w:rPr>
      </w:pPr>
      <w:r>
        <w:rPr>
          <w:rFonts w:eastAsia="Times New Roman" w:cs="Times New Roman"/>
          <w:bCs/>
        </w:rPr>
        <w:t xml:space="preserve">Ekonómka predložila poslancom návrh na zmenu rozpočtu. Pri tomto bode poslanci rozhodli, že na  výstavbu sociálnych miestností navrhujú navýšenie rozpočtu o 6 000,00 €. Starostka informovala, že obec už dostala faktúru za projektovú dokumentáciu obecných nájomných bytov, v roku 2008 pri schvaľovaní rozpočtu bola schválená čiastka 9958,00 €, ktorú je potrebné navýšiť o 3350,00 €, plus obec musela dať vypracovať zvlášť projektovú dokumentáciu na káblový rozvod k nájomným bytom,  išlo by o navýšenie 1000,00 €. </w:t>
      </w:r>
    </w:p>
    <w:p w:rsidR="003027C0" w:rsidRDefault="003027C0" w:rsidP="003027C0">
      <w:pPr>
        <w:spacing w:after="0" w:line="240" w:lineRule="auto"/>
        <w:rPr>
          <w:rFonts w:eastAsia="Times New Roman" w:cs="Times New Roman"/>
          <w:bCs/>
        </w:rPr>
      </w:pPr>
      <w:r>
        <w:rPr>
          <w:rFonts w:eastAsia="Times New Roman" w:cs="Times New Roman"/>
          <w:bCs/>
        </w:rPr>
        <w:t>Ekonómka pripomenula, že na tieto účely obec bude musieť previe</w:t>
      </w:r>
      <w:r w:rsidR="00204FC3">
        <w:rPr>
          <w:rFonts w:eastAsia="Times New Roman" w:cs="Times New Roman"/>
          <w:bCs/>
        </w:rPr>
        <w:t>s</w:t>
      </w:r>
      <w:r>
        <w:rPr>
          <w:rFonts w:eastAsia="Times New Roman" w:cs="Times New Roman"/>
          <w:bCs/>
        </w:rPr>
        <w:t xml:space="preserve">ť finančné prostriedky z rezervného fondu obce. </w:t>
      </w:r>
      <w:r w:rsidR="00204FC3">
        <w:rPr>
          <w:rFonts w:eastAsia="Times New Roman" w:cs="Times New Roman"/>
          <w:bCs/>
        </w:rPr>
        <w:t xml:space="preserve"> </w:t>
      </w:r>
    </w:p>
    <w:p w:rsidR="003027C0" w:rsidRDefault="003027C0" w:rsidP="003027C0">
      <w:pPr>
        <w:spacing w:after="0" w:line="240" w:lineRule="auto"/>
        <w:rPr>
          <w:rFonts w:eastAsia="Times New Roman" w:cs="Times New Roman"/>
          <w:bCs/>
        </w:rPr>
      </w:pPr>
      <w:r>
        <w:rPr>
          <w:rFonts w:eastAsia="Times New Roman" w:cs="Times New Roman"/>
          <w:bCs/>
        </w:rPr>
        <w:t>Príloha číslo: 4 –  návrh na zmenu rozpočtu</w:t>
      </w:r>
    </w:p>
    <w:p w:rsidR="003027C0" w:rsidRPr="002D1A2F" w:rsidRDefault="003027C0" w:rsidP="003027C0">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4</w:t>
      </w:r>
    </w:p>
    <w:p w:rsidR="003027C0" w:rsidRDefault="003027C0" w:rsidP="003027C0">
      <w:pPr>
        <w:spacing w:after="0" w:line="240" w:lineRule="auto"/>
        <w:rPr>
          <w:rFonts w:eastAsia="Times New Roman" w:cs="Times New Roman"/>
        </w:rPr>
      </w:pPr>
      <w:r>
        <w:rPr>
          <w:rFonts w:eastAsia="Times New Roman" w:cs="Times New Roman"/>
        </w:rPr>
        <w:tab/>
      </w:r>
      <w:r>
        <w:rPr>
          <w:rFonts w:eastAsia="Times New Roman" w:cs="Times New Roman"/>
        </w:rPr>
        <w:tab/>
        <w:t>Proti</w:t>
      </w:r>
      <w:r>
        <w:rPr>
          <w:rFonts w:eastAsia="Times New Roman" w:cs="Times New Roman"/>
        </w:rPr>
        <w:tab/>
        <w:t>0</w:t>
      </w:r>
    </w:p>
    <w:p w:rsidR="003027C0" w:rsidRDefault="003027C0" w:rsidP="003027C0">
      <w:pPr>
        <w:spacing w:after="0" w:line="240" w:lineRule="auto"/>
        <w:jc w:val="center"/>
        <w:rPr>
          <w:rFonts w:eastAsia="Times New Roman" w:cs="Times New Roman"/>
          <w:b/>
          <w:bCs/>
        </w:rPr>
      </w:pPr>
      <w:r>
        <w:rPr>
          <w:rFonts w:eastAsia="Times New Roman" w:cs="Times New Roman"/>
          <w:b/>
          <w:bCs/>
        </w:rPr>
        <w:t xml:space="preserve">UZNESENIE Č. </w:t>
      </w:r>
      <w:r w:rsidR="00204FC3">
        <w:rPr>
          <w:rFonts w:eastAsia="Times New Roman" w:cs="Times New Roman"/>
          <w:b/>
          <w:bCs/>
        </w:rPr>
        <w:t>10</w:t>
      </w:r>
      <w:r>
        <w:rPr>
          <w:rFonts w:eastAsia="Times New Roman" w:cs="Times New Roman"/>
          <w:b/>
          <w:bCs/>
        </w:rPr>
        <w:t xml:space="preserve"> /2009</w:t>
      </w:r>
    </w:p>
    <w:p w:rsidR="003027C0" w:rsidRDefault="003027C0" w:rsidP="003027C0">
      <w:pPr>
        <w:spacing w:after="0" w:line="240" w:lineRule="auto"/>
        <w:jc w:val="center"/>
        <w:rPr>
          <w:rFonts w:eastAsia="Times New Roman" w:cs="Times New Roman"/>
          <w:b/>
          <w:bCs/>
        </w:rPr>
      </w:pPr>
    </w:p>
    <w:p w:rsidR="003027C0" w:rsidRDefault="003027C0" w:rsidP="00204FC3">
      <w:pPr>
        <w:spacing w:after="0" w:line="240" w:lineRule="auto"/>
        <w:jc w:val="center"/>
        <w:rPr>
          <w:rFonts w:eastAsia="Times New Roman" w:cs="Times New Roman"/>
          <w:b/>
          <w:bCs/>
        </w:rPr>
      </w:pPr>
      <w:r>
        <w:rPr>
          <w:rFonts w:eastAsia="Times New Roman" w:cs="Times New Roman"/>
          <w:b/>
          <w:bCs/>
        </w:rPr>
        <w:t xml:space="preserve">Obecné zastupiteľstvo schvaľuje </w:t>
      </w:r>
      <w:r w:rsidR="00204FC3">
        <w:rPr>
          <w:rFonts w:eastAsia="Times New Roman" w:cs="Times New Roman"/>
          <w:b/>
          <w:bCs/>
        </w:rPr>
        <w:t>zmenu rozpočtu obce 2009,</w:t>
      </w:r>
    </w:p>
    <w:p w:rsidR="00204FC3" w:rsidRDefault="00204FC3" w:rsidP="00204FC3">
      <w:pPr>
        <w:spacing w:after="0" w:line="240" w:lineRule="auto"/>
        <w:jc w:val="center"/>
        <w:rPr>
          <w:rFonts w:eastAsia="Times New Roman" w:cs="Times New Roman"/>
          <w:b/>
          <w:bCs/>
        </w:rPr>
      </w:pPr>
      <w:r>
        <w:rPr>
          <w:rFonts w:eastAsia="Times New Roman" w:cs="Times New Roman"/>
          <w:b/>
          <w:bCs/>
        </w:rPr>
        <w:t>a prevod finančných prostriedkov z rezervného fondu obce vo výške 24 815,00 €.</w:t>
      </w:r>
    </w:p>
    <w:p w:rsidR="00204FC3" w:rsidRDefault="00204FC3" w:rsidP="00204FC3">
      <w:pPr>
        <w:spacing w:after="0" w:line="240" w:lineRule="auto"/>
        <w:jc w:val="center"/>
        <w:rPr>
          <w:rFonts w:eastAsia="Times New Roman" w:cs="Times New Roman"/>
          <w:b/>
          <w:bCs/>
        </w:rPr>
      </w:pPr>
    </w:p>
    <w:p w:rsidR="00204FC3" w:rsidRDefault="00204FC3" w:rsidP="00204FC3">
      <w:pPr>
        <w:spacing w:after="0" w:line="240" w:lineRule="auto"/>
        <w:rPr>
          <w:rFonts w:eastAsia="Times New Roman" w:cs="Times New Roman"/>
          <w:b/>
          <w:bCs/>
          <w:u w:val="single"/>
        </w:rPr>
      </w:pPr>
      <w:r>
        <w:rPr>
          <w:rFonts w:eastAsia="Times New Roman" w:cs="Times New Roman"/>
          <w:b/>
          <w:bCs/>
          <w:u w:val="single"/>
        </w:rPr>
        <w:t>K bodu číslo 6:</w:t>
      </w:r>
    </w:p>
    <w:p w:rsidR="003027C0" w:rsidRDefault="00204FC3" w:rsidP="00854DD8">
      <w:pPr>
        <w:spacing w:after="0" w:line="240" w:lineRule="auto"/>
        <w:rPr>
          <w:rFonts w:eastAsia="Times New Roman" w:cs="Times New Roman"/>
          <w:bCs/>
        </w:rPr>
      </w:pPr>
      <w:r>
        <w:rPr>
          <w:rFonts w:eastAsia="Times New Roman" w:cs="Times New Roman"/>
          <w:bCs/>
        </w:rPr>
        <w:t>Obecné zastupiteľstvo na svojom predchádzajúcom rokovaní zaoberalo ohradením areálu materskej školy, bola spravená aj miestna obhliadka poslancami obecného zast</w:t>
      </w:r>
      <w:r w:rsidR="00BD75B7">
        <w:rPr>
          <w:rFonts w:eastAsia="Times New Roman" w:cs="Times New Roman"/>
          <w:bCs/>
        </w:rPr>
        <w:t xml:space="preserve">upiteľstva, s tým, že na dnešné zasadnutie sa </w:t>
      </w:r>
      <w:r w:rsidR="00511D3E">
        <w:rPr>
          <w:rFonts w:eastAsia="Times New Roman" w:cs="Times New Roman"/>
          <w:bCs/>
        </w:rPr>
        <w:t>prichystá  konkrétne vypracovaný rozpočet, ktorý však nebol predložený.</w:t>
      </w:r>
    </w:p>
    <w:p w:rsidR="00204FC3" w:rsidRDefault="00204FC3" w:rsidP="00854DD8">
      <w:pPr>
        <w:spacing w:after="0" w:line="240" w:lineRule="auto"/>
        <w:rPr>
          <w:rFonts w:eastAsia="Times New Roman" w:cs="Times New Roman"/>
          <w:bCs/>
        </w:rPr>
      </w:pPr>
      <w:r>
        <w:rPr>
          <w:rFonts w:eastAsia="Times New Roman" w:cs="Times New Roman"/>
          <w:bCs/>
        </w:rPr>
        <w:t>Poslanec Anton Brath navrhol, že dá vypracovať ponuku na ohradenie areálu plotovým systémom, ďalej bude treba zabezpečiť dovoz tvárnic, štrku, cementu.  Podľa svojich výpočtov na celé ohradenie areálu mala stačiť čiastka vo výške – 2500,00 €. Poslanci navrhli, zapracovanie uvedenej finančnej čiastky do kapitálového rozpočtu obce.</w:t>
      </w:r>
    </w:p>
    <w:p w:rsidR="00204FC3" w:rsidRPr="002D1A2F" w:rsidRDefault="00204FC3" w:rsidP="00204FC3">
      <w:pPr>
        <w:spacing w:after="0" w:line="240" w:lineRule="auto"/>
        <w:rPr>
          <w:rFonts w:eastAsia="Times New Roman" w:cs="Times New Roman"/>
        </w:rPr>
      </w:pPr>
      <w:r>
        <w:rPr>
          <w:rFonts w:eastAsia="Times New Roman" w:cs="Times New Roman"/>
        </w:rPr>
        <w:t>Hlasovanie:</w:t>
      </w:r>
      <w:r>
        <w:rPr>
          <w:rFonts w:eastAsia="Times New Roman" w:cs="Times New Roman"/>
        </w:rPr>
        <w:tab/>
        <w:t>za</w:t>
      </w:r>
      <w:r>
        <w:rPr>
          <w:rFonts w:eastAsia="Times New Roman" w:cs="Times New Roman"/>
        </w:rPr>
        <w:tab/>
        <w:t>4</w:t>
      </w:r>
    </w:p>
    <w:p w:rsidR="00204FC3" w:rsidRDefault="00204FC3" w:rsidP="00204FC3">
      <w:pPr>
        <w:spacing w:after="0" w:line="240" w:lineRule="auto"/>
        <w:rPr>
          <w:rFonts w:eastAsia="Times New Roman" w:cs="Times New Roman"/>
        </w:rPr>
      </w:pPr>
      <w:r>
        <w:rPr>
          <w:rFonts w:eastAsia="Times New Roman" w:cs="Times New Roman"/>
        </w:rPr>
        <w:tab/>
      </w:r>
      <w:r>
        <w:rPr>
          <w:rFonts w:eastAsia="Times New Roman" w:cs="Times New Roman"/>
        </w:rPr>
        <w:tab/>
        <w:t>Proti</w:t>
      </w:r>
      <w:r>
        <w:rPr>
          <w:rFonts w:eastAsia="Times New Roman" w:cs="Times New Roman"/>
        </w:rPr>
        <w:tab/>
        <w:t>0</w:t>
      </w:r>
    </w:p>
    <w:p w:rsidR="00204FC3" w:rsidRDefault="00204FC3" w:rsidP="00854DD8">
      <w:pPr>
        <w:spacing w:after="0" w:line="240" w:lineRule="auto"/>
        <w:rPr>
          <w:rFonts w:eastAsia="Times New Roman" w:cs="Times New Roman"/>
          <w:bCs/>
        </w:rPr>
      </w:pPr>
    </w:p>
    <w:p w:rsidR="00204FC3" w:rsidRDefault="00204FC3" w:rsidP="00204FC3">
      <w:pPr>
        <w:spacing w:after="0" w:line="240" w:lineRule="auto"/>
        <w:jc w:val="center"/>
        <w:rPr>
          <w:rFonts w:eastAsia="Times New Roman" w:cs="Times New Roman"/>
          <w:b/>
          <w:bCs/>
        </w:rPr>
      </w:pPr>
      <w:r>
        <w:rPr>
          <w:rFonts w:eastAsia="Times New Roman" w:cs="Times New Roman"/>
          <w:b/>
          <w:bCs/>
        </w:rPr>
        <w:t xml:space="preserve">UZNESENIE Č. </w:t>
      </w:r>
      <w:r w:rsidR="008B07C4">
        <w:rPr>
          <w:rFonts w:eastAsia="Times New Roman" w:cs="Times New Roman"/>
          <w:b/>
          <w:bCs/>
        </w:rPr>
        <w:t>11</w:t>
      </w:r>
      <w:r>
        <w:rPr>
          <w:rFonts w:eastAsia="Times New Roman" w:cs="Times New Roman"/>
          <w:b/>
          <w:bCs/>
        </w:rPr>
        <w:t xml:space="preserve"> /2009</w:t>
      </w:r>
    </w:p>
    <w:p w:rsidR="00204FC3" w:rsidRDefault="00204FC3" w:rsidP="00204FC3">
      <w:pPr>
        <w:spacing w:after="0" w:line="240" w:lineRule="auto"/>
        <w:jc w:val="center"/>
        <w:rPr>
          <w:rFonts w:eastAsia="Times New Roman" w:cs="Times New Roman"/>
          <w:b/>
          <w:bCs/>
        </w:rPr>
      </w:pPr>
    </w:p>
    <w:p w:rsidR="00204FC3" w:rsidRDefault="00204FC3" w:rsidP="00204FC3">
      <w:pPr>
        <w:spacing w:after="0" w:line="240" w:lineRule="auto"/>
        <w:jc w:val="center"/>
        <w:rPr>
          <w:rFonts w:eastAsia="Times New Roman" w:cs="Times New Roman"/>
          <w:b/>
          <w:bCs/>
        </w:rPr>
      </w:pPr>
      <w:r>
        <w:rPr>
          <w:rFonts w:eastAsia="Times New Roman" w:cs="Times New Roman"/>
          <w:b/>
          <w:bCs/>
        </w:rPr>
        <w:t>Obecné zastupiteľstvo schvaľuje uskutočnenie ohradenia areálu materskej školy</w:t>
      </w:r>
    </w:p>
    <w:p w:rsidR="00204FC3" w:rsidRDefault="00BD75B7" w:rsidP="00204FC3">
      <w:pPr>
        <w:spacing w:after="0" w:line="240" w:lineRule="auto"/>
        <w:jc w:val="center"/>
        <w:rPr>
          <w:rFonts w:eastAsia="Times New Roman" w:cs="Times New Roman"/>
          <w:b/>
          <w:bCs/>
        </w:rPr>
      </w:pPr>
      <w:r>
        <w:rPr>
          <w:rFonts w:eastAsia="Times New Roman" w:cs="Times New Roman"/>
          <w:b/>
          <w:bCs/>
        </w:rPr>
        <w:t>a</w:t>
      </w:r>
      <w:r w:rsidR="00204FC3">
        <w:rPr>
          <w:rFonts w:eastAsia="Times New Roman" w:cs="Times New Roman"/>
          <w:b/>
          <w:bCs/>
        </w:rPr>
        <w:t> zmenu rozpočtu na tento účel vo výške 2500,00 €.</w:t>
      </w:r>
    </w:p>
    <w:p w:rsidR="00204FC3" w:rsidRDefault="00204FC3" w:rsidP="00854DD8">
      <w:pPr>
        <w:spacing w:after="0" w:line="240" w:lineRule="auto"/>
        <w:rPr>
          <w:rFonts w:eastAsia="Times New Roman" w:cs="Times New Roman"/>
          <w:bCs/>
        </w:rPr>
      </w:pPr>
    </w:p>
    <w:p w:rsidR="00204FC3" w:rsidRDefault="00204FC3" w:rsidP="00204FC3">
      <w:pPr>
        <w:spacing w:after="0" w:line="240" w:lineRule="auto"/>
        <w:rPr>
          <w:rFonts w:eastAsia="Times New Roman" w:cs="Times New Roman"/>
          <w:b/>
          <w:bCs/>
          <w:u w:val="single"/>
        </w:rPr>
      </w:pPr>
      <w:r>
        <w:rPr>
          <w:rFonts w:eastAsia="Times New Roman" w:cs="Times New Roman"/>
          <w:b/>
          <w:bCs/>
          <w:u w:val="single"/>
        </w:rPr>
        <w:lastRenderedPageBreak/>
        <w:t>K bodu číslo7:</w:t>
      </w:r>
    </w:p>
    <w:p w:rsidR="00204FC3" w:rsidRDefault="00BD75B7" w:rsidP="00204FC3">
      <w:pPr>
        <w:spacing w:after="0" w:line="240" w:lineRule="auto"/>
        <w:rPr>
          <w:rFonts w:eastAsia="Times New Roman" w:cs="Times New Roman"/>
          <w:bCs/>
        </w:rPr>
      </w:pPr>
      <w:r>
        <w:rPr>
          <w:rFonts w:eastAsia="Times New Roman" w:cs="Times New Roman"/>
          <w:bCs/>
        </w:rPr>
        <w:t>Poslanec  Anton Brath apeloval na zrýchlenie vypracovania nového projektu druhej autobusovej zastávky v obci, navrhol, aby projekt bol dopredu konzultovaný s dopravnou políciou.</w:t>
      </w:r>
    </w:p>
    <w:p w:rsidR="00BD75B7" w:rsidRDefault="00BD75B7" w:rsidP="00204FC3">
      <w:pPr>
        <w:spacing w:after="0" w:line="240" w:lineRule="auto"/>
        <w:rPr>
          <w:rFonts w:eastAsia="Times New Roman" w:cs="Times New Roman"/>
          <w:bCs/>
        </w:rPr>
      </w:pPr>
      <w:r>
        <w:rPr>
          <w:rFonts w:eastAsia="Times New Roman" w:cs="Times New Roman"/>
          <w:bCs/>
        </w:rPr>
        <w:t>Poslanec Beňadik Brath predniesol krátke zhrnutie opravy strechy kostola, pochvaľoval spoluprácu s poslancom Blažejom Gálom, ktorý mu pri zastrešovaní tejto akcie aktívne pomáhal.</w:t>
      </w:r>
    </w:p>
    <w:p w:rsidR="00BD75B7" w:rsidRPr="00BD75B7" w:rsidRDefault="00BD75B7" w:rsidP="00204FC3">
      <w:pPr>
        <w:spacing w:after="0" w:line="240" w:lineRule="auto"/>
        <w:rPr>
          <w:rFonts w:eastAsia="Times New Roman" w:cs="Times New Roman"/>
          <w:bCs/>
        </w:rPr>
      </w:pPr>
    </w:p>
    <w:p w:rsidR="00204FC3" w:rsidRDefault="00204FC3" w:rsidP="00204FC3">
      <w:pPr>
        <w:spacing w:after="0" w:line="240" w:lineRule="auto"/>
        <w:rPr>
          <w:rFonts w:eastAsia="Times New Roman" w:cs="Times New Roman"/>
          <w:b/>
          <w:bCs/>
          <w:u w:val="single"/>
        </w:rPr>
      </w:pPr>
      <w:r>
        <w:rPr>
          <w:rFonts w:eastAsia="Times New Roman" w:cs="Times New Roman"/>
          <w:b/>
          <w:bCs/>
          <w:u w:val="single"/>
        </w:rPr>
        <w:t>K bodu číslo 8:</w:t>
      </w:r>
    </w:p>
    <w:p w:rsidR="00204FC3" w:rsidRPr="00204FC3" w:rsidRDefault="00204FC3" w:rsidP="00204FC3">
      <w:pPr>
        <w:spacing w:after="0" w:line="240" w:lineRule="auto"/>
        <w:rPr>
          <w:rFonts w:eastAsia="Times New Roman" w:cs="Times New Roman"/>
          <w:bCs/>
        </w:rPr>
      </w:pPr>
      <w:r w:rsidRPr="00204FC3">
        <w:rPr>
          <w:rFonts w:eastAsia="Times New Roman" w:cs="Times New Roman"/>
          <w:bCs/>
        </w:rPr>
        <w:t>Starostka obce sa poďakovala prítomným sa účasť na zasadnutí obecného zastupiteľstva.</w:t>
      </w:r>
    </w:p>
    <w:p w:rsidR="00204FC3" w:rsidRDefault="00204FC3" w:rsidP="00854DD8">
      <w:pPr>
        <w:spacing w:after="0" w:line="240" w:lineRule="auto"/>
        <w:rPr>
          <w:rFonts w:eastAsia="Times New Roman" w:cs="Times New Roman"/>
          <w:bCs/>
        </w:rPr>
      </w:pPr>
    </w:p>
    <w:p w:rsidR="00BD75B7" w:rsidRPr="002D1A2F" w:rsidRDefault="00BD75B7" w:rsidP="00BD75B7">
      <w:pPr>
        <w:spacing w:after="0" w:line="240" w:lineRule="auto"/>
        <w:rPr>
          <w:rFonts w:eastAsia="Times New Roman" w:cs="Times New Roman"/>
        </w:rPr>
      </w:pPr>
      <w:r w:rsidRPr="002D1A2F">
        <w:rPr>
          <w:rFonts w:eastAsia="Times New Roman" w:cs="Times New Roman"/>
        </w:rPr>
        <w:t>Overovatelia zápisnice:</w:t>
      </w:r>
    </w:p>
    <w:p w:rsidR="00BD75B7" w:rsidRPr="002D1A2F" w:rsidRDefault="00BD75B7" w:rsidP="00BD75B7">
      <w:pPr>
        <w:spacing w:after="0" w:line="240" w:lineRule="auto"/>
        <w:rPr>
          <w:rFonts w:eastAsia="Times New Roman" w:cs="Times New Roman"/>
        </w:rPr>
      </w:pPr>
    </w:p>
    <w:p w:rsidR="00BD75B7" w:rsidRPr="002D1A2F" w:rsidRDefault="00BD75B7" w:rsidP="00BD75B7">
      <w:pPr>
        <w:spacing w:after="0" w:line="240" w:lineRule="auto"/>
        <w:rPr>
          <w:rFonts w:eastAsia="Times New Roman" w:cs="Times New Roman"/>
        </w:rPr>
      </w:pPr>
      <w:r>
        <w:rPr>
          <w:rFonts w:eastAsia="Times New Roman" w:cs="Times New Roman"/>
        </w:rPr>
        <w:t>Anton Brath</w:t>
      </w:r>
      <w:r>
        <w:rPr>
          <w:rFonts w:eastAsia="Times New Roman" w:cs="Times New Roman"/>
        </w:rPr>
        <w:tab/>
      </w:r>
      <w:r w:rsidRPr="002D1A2F">
        <w:rPr>
          <w:rFonts w:eastAsia="Times New Roman" w:cs="Times New Roman"/>
        </w:rPr>
        <w:tab/>
      </w:r>
      <w:r w:rsidRPr="002D1A2F">
        <w:rPr>
          <w:rFonts w:eastAsia="Times New Roman" w:cs="Times New Roman"/>
        </w:rPr>
        <w:tab/>
        <w:t xml:space="preserve"> .........................</w:t>
      </w:r>
    </w:p>
    <w:p w:rsidR="00BD75B7" w:rsidRPr="002D1A2F" w:rsidRDefault="00BD75B7" w:rsidP="00BD75B7">
      <w:pPr>
        <w:spacing w:after="0" w:line="240" w:lineRule="auto"/>
        <w:rPr>
          <w:rFonts w:eastAsia="Times New Roman" w:cs="Times New Roman"/>
        </w:rPr>
      </w:pPr>
    </w:p>
    <w:p w:rsidR="00BD75B7" w:rsidRPr="002D1A2F" w:rsidRDefault="00BD75B7" w:rsidP="00BD75B7">
      <w:pPr>
        <w:spacing w:after="0" w:line="240" w:lineRule="auto"/>
        <w:rPr>
          <w:rFonts w:eastAsia="Times New Roman" w:cs="Times New Roman"/>
        </w:rPr>
      </w:pPr>
      <w:r>
        <w:rPr>
          <w:rFonts w:eastAsia="Times New Roman" w:cs="Times New Roman"/>
        </w:rPr>
        <w:t>Gabriel Szalai</w:t>
      </w:r>
      <w:r w:rsidRPr="002D1A2F">
        <w:rPr>
          <w:rFonts w:eastAsia="Times New Roman" w:cs="Times New Roman"/>
        </w:rPr>
        <w:t xml:space="preserve">     </w:t>
      </w:r>
      <w:r w:rsidRPr="002D1A2F">
        <w:rPr>
          <w:rFonts w:eastAsia="Times New Roman" w:cs="Times New Roman"/>
        </w:rPr>
        <w:tab/>
      </w:r>
      <w:r w:rsidRPr="002D1A2F">
        <w:rPr>
          <w:rFonts w:eastAsia="Times New Roman" w:cs="Times New Roman"/>
        </w:rPr>
        <w:tab/>
        <w:t xml:space="preserve"> .........................</w:t>
      </w:r>
    </w:p>
    <w:p w:rsidR="00BD75B7" w:rsidRPr="002D1A2F" w:rsidRDefault="00BD75B7" w:rsidP="00BD75B7">
      <w:pPr>
        <w:spacing w:after="0" w:line="240" w:lineRule="auto"/>
        <w:rPr>
          <w:rFonts w:eastAsia="Times New Roman" w:cs="Times New Roman"/>
        </w:rPr>
      </w:pPr>
    </w:p>
    <w:p w:rsidR="00BD75B7" w:rsidRDefault="00BD75B7" w:rsidP="00BD75B7">
      <w:pPr>
        <w:spacing w:after="0" w:line="240" w:lineRule="auto"/>
        <w:rPr>
          <w:rFonts w:eastAsia="Times New Roman" w:cs="Times New Roman"/>
        </w:rPr>
      </w:pPr>
      <w:r w:rsidRPr="002D1A2F">
        <w:rPr>
          <w:rFonts w:eastAsia="Times New Roman" w:cs="Times New Roman"/>
        </w:rPr>
        <w:t>Zapisovateľka zápisnice:</w:t>
      </w:r>
    </w:p>
    <w:p w:rsidR="00BD75B7" w:rsidRPr="002D1A2F" w:rsidRDefault="00BD75B7" w:rsidP="00BD75B7">
      <w:pPr>
        <w:spacing w:after="0" w:line="240" w:lineRule="auto"/>
        <w:rPr>
          <w:rFonts w:eastAsia="Times New Roman" w:cs="Times New Roman"/>
        </w:rPr>
      </w:pPr>
    </w:p>
    <w:p w:rsidR="00BD75B7" w:rsidRDefault="00BD75B7" w:rsidP="00BD75B7">
      <w:pPr>
        <w:spacing w:after="0" w:line="240" w:lineRule="auto"/>
        <w:rPr>
          <w:rFonts w:eastAsia="Times New Roman" w:cs="Times New Roman"/>
        </w:rPr>
      </w:pPr>
      <w:r w:rsidRPr="002D1A2F">
        <w:rPr>
          <w:rFonts w:eastAsia="Times New Roman" w:cs="Times New Roman"/>
        </w:rPr>
        <w:t>Renáta Tóthová</w:t>
      </w:r>
      <w:r w:rsidRPr="002D1A2F">
        <w:rPr>
          <w:rFonts w:eastAsia="Times New Roman" w:cs="Times New Roman"/>
        </w:rPr>
        <w:tab/>
      </w:r>
      <w:r w:rsidRPr="002D1A2F">
        <w:rPr>
          <w:rFonts w:eastAsia="Times New Roman" w:cs="Times New Roman"/>
        </w:rPr>
        <w:tab/>
      </w:r>
      <w:r w:rsidRPr="002D1A2F">
        <w:rPr>
          <w:rFonts w:eastAsia="Times New Roman" w:cs="Times New Roman"/>
        </w:rPr>
        <w:tab/>
        <w:t xml:space="preserve"> .........................</w:t>
      </w:r>
    </w:p>
    <w:p w:rsidR="00BD75B7" w:rsidRDefault="00BD75B7" w:rsidP="00BD75B7">
      <w:pPr>
        <w:spacing w:after="0" w:line="240" w:lineRule="auto"/>
        <w:rPr>
          <w:rFonts w:eastAsia="Times New Roman" w:cs="Times New Roman"/>
        </w:rPr>
      </w:pPr>
    </w:p>
    <w:p w:rsidR="00BD75B7" w:rsidRPr="002D1A2F" w:rsidRDefault="00BD75B7" w:rsidP="00BD75B7">
      <w:pPr>
        <w:spacing w:after="0" w:line="240" w:lineRule="auto"/>
        <w:rPr>
          <w:rFonts w:eastAsia="Times New Roman" w:cs="Times New Roman"/>
        </w:rPr>
      </w:pPr>
    </w:p>
    <w:p w:rsidR="00BD75B7" w:rsidRPr="002D1A2F" w:rsidRDefault="00BD75B7" w:rsidP="00BD75B7">
      <w:pPr>
        <w:spacing w:after="0" w:line="240" w:lineRule="auto"/>
        <w:rPr>
          <w:rFonts w:eastAsia="Times New Roman" w:cs="Times New Roman"/>
        </w:rPr>
      </w:pPr>
      <w:r w:rsidRPr="002D1A2F">
        <w:rPr>
          <w:rFonts w:eastAsia="Times New Roman" w:cs="Times New Roman"/>
        </w:rPr>
        <w:t xml:space="preserve">                                                                                                                            Alžbeta Gálová                                                                 </w:t>
      </w:r>
    </w:p>
    <w:p w:rsidR="00BD75B7" w:rsidRPr="00851A33" w:rsidRDefault="00BD75B7" w:rsidP="00BD75B7">
      <w:pPr>
        <w:spacing w:after="0" w:line="240" w:lineRule="auto"/>
      </w:pPr>
      <w:r w:rsidRPr="002D1A2F">
        <w:rPr>
          <w:rFonts w:eastAsia="Times New Roman" w:cs="Times New Roman"/>
        </w:rPr>
        <w:t xml:space="preserve">                                                                                                                             starostka obce</w:t>
      </w:r>
    </w:p>
    <w:p w:rsidR="00BD75B7" w:rsidRPr="00854DD8" w:rsidRDefault="00BD75B7" w:rsidP="00854DD8">
      <w:pPr>
        <w:spacing w:after="0" w:line="240" w:lineRule="auto"/>
        <w:rPr>
          <w:rFonts w:eastAsia="Times New Roman" w:cs="Times New Roman"/>
          <w:bCs/>
        </w:rPr>
      </w:pPr>
    </w:p>
    <w:sectPr w:rsidR="00BD75B7" w:rsidRPr="00854DD8" w:rsidSect="000309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96122"/>
    <w:rsid w:val="00002CFC"/>
    <w:rsid w:val="000309C9"/>
    <w:rsid w:val="00204FC3"/>
    <w:rsid w:val="003027C0"/>
    <w:rsid w:val="00511D3E"/>
    <w:rsid w:val="00514841"/>
    <w:rsid w:val="005A3192"/>
    <w:rsid w:val="006C2A9B"/>
    <w:rsid w:val="006F6C25"/>
    <w:rsid w:val="00854DD8"/>
    <w:rsid w:val="008B07C4"/>
    <w:rsid w:val="00A96122"/>
    <w:rsid w:val="00B10ACA"/>
    <w:rsid w:val="00BD75B7"/>
    <w:rsid w:val="00C36C63"/>
    <w:rsid w:val="00DF7D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9C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D38D-2811-40BD-9DD8-0C870194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1199</Words>
  <Characters>6839</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Obec Hosťová</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7</cp:revision>
  <cp:lastPrinted>2009-07-31T06:18:00Z</cp:lastPrinted>
  <dcterms:created xsi:type="dcterms:W3CDTF">2009-07-23T12:19:00Z</dcterms:created>
  <dcterms:modified xsi:type="dcterms:W3CDTF">2009-07-31T06:32:00Z</dcterms:modified>
</cp:coreProperties>
</file>